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21A7" w14:textId="0FADDC9F" w:rsidR="00A5496E" w:rsidRDefault="00A97FD5" w:rsidP="00A97FD5">
      <w:pPr>
        <w:ind w:left="-420"/>
        <w:jc w:val="center"/>
        <w:rPr>
          <w:rFonts w:ascii="Verdana" w:hAnsi="Verdana"/>
          <w:b/>
          <w:sz w:val="28"/>
          <w:szCs w:val="28"/>
        </w:rPr>
      </w:pPr>
      <w:r w:rsidRPr="0084377C">
        <w:rPr>
          <w:rFonts w:ascii="Verdana" w:hAnsi="Verdana"/>
          <w:b/>
          <w:sz w:val="28"/>
          <w:szCs w:val="28"/>
        </w:rPr>
        <w:t>ОПРОСНЫЙ ЛИСТ</w:t>
      </w:r>
      <w:r w:rsidR="004C6010">
        <w:rPr>
          <w:rFonts w:ascii="Verdana" w:hAnsi="Verdana"/>
          <w:b/>
          <w:sz w:val="28"/>
          <w:szCs w:val="28"/>
        </w:rPr>
        <w:t xml:space="preserve"> </w:t>
      </w:r>
      <w:r w:rsidR="009B1BDF">
        <w:rPr>
          <w:rFonts w:ascii="Verdana" w:hAnsi="Verdana"/>
          <w:b/>
          <w:sz w:val="28"/>
          <w:szCs w:val="28"/>
        </w:rPr>
        <w:t xml:space="preserve">ПО </w:t>
      </w:r>
      <w:r w:rsidR="00775431">
        <w:rPr>
          <w:rFonts w:ascii="Verdana" w:hAnsi="Verdana"/>
          <w:b/>
          <w:sz w:val="28"/>
          <w:szCs w:val="28"/>
        </w:rPr>
        <w:t>ОЦЕНКЕ СООТВЕТСТВИЯ</w:t>
      </w:r>
      <w:r w:rsidR="004C5127">
        <w:rPr>
          <w:rFonts w:ascii="Verdana" w:hAnsi="Verdana"/>
          <w:b/>
          <w:sz w:val="28"/>
          <w:szCs w:val="28"/>
        </w:rPr>
        <w:t xml:space="preserve"> ПРИЛОЖЕНИЙ ПО ОУД4</w:t>
      </w:r>
    </w:p>
    <w:p w14:paraId="36DA6860" w14:textId="77777777" w:rsidR="003B7F59" w:rsidRPr="00AA0CA4" w:rsidRDefault="003B7F59" w:rsidP="00A97FD5">
      <w:pPr>
        <w:ind w:left="-420"/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a8"/>
        <w:tblW w:w="9698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6"/>
        <w:gridCol w:w="6432"/>
      </w:tblGrid>
      <w:tr w:rsidR="00A97FD5" w:rsidRPr="00F86855" w14:paraId="683B6683" w14:textId="77777777" w:rsidTr="00733B1B">
        <w:tc>
          <w:tcPr>
            <w:tcW w:w="9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E30B74" w14:textId="77777777" w:rsidR="00A97FD5" w:rsidRPr="00331C13" w:rsidRDefault="00A97FD5" w:rsidP="00C73AB1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A97FD5" w:rsidRPr="00F86855" w14:paraId="027C8050" w14:textId="77777777" w:rsidTr="00733B1B"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49D895B8" w14:textId="77777777" w:rsidR="00A97FD5" w:rsidRPr="00F86855" w:rsidRDefault="00A97FD5" w:rsidP="00C73AB1">
            <w:pPr>
              <w:outlineLvl w:val="2"/>
              <w:rPr>
                <w:sz w:val="20"/>
              </w:rPr>
            </w:pPr>
            <w:r w:rsidRPr="00F86855">
              <w:rPr>
                <w:sz w:val="20"/>
              </w:rPr>
              <w:t xml:space="preserve">Наименование </w:t>
            </w:r>
            <w:r w:rsidR="004C6010">
              <w:rPr>
                <w:sz w:val="20"/>
              </w:rPr>
              <w:t>организации</w:t>
            </w:r>
          </w:p>
        </w:tc>
        <w:tc>
          <w:tcPr>
            <w:tcW w:w="6432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4F47D6D" w14:textId="77777777" w:rsidR="00A97FD5" w:rsidRPr="00F86855" w:rsidRDefault="00A97FD5" w:rsidP="00C73AB1">
            <w:pPr>
              <w:jc w:val="both"/>
              <w:outlineLvl w:val="2"/>
              <w:rPr>
                <w:sz w:val="20"/>
              </w:rPr>
            </w:pPr>
          </w:p>
        </w:tc>
      </w:tr>
      <w:tr w:rsidR="00A97FD5" w:rsidRPr="00F86855" w14:paraId="7D31BC04" w14:textId="77777777" w:rsidTr="00733B1B">
        <w:trPr>
          <w:trHeight w:val="61"/>
        </w:trPr>
        <w:tc>
          <w:tcPr>
            <w:tcW w:w="9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533C00" w14:textId="77777777" w:rsidR="00A97FD5" w:rsidRPr="00A71C44" w:rsidRDefault="00A97FD5" w:rsidP="00C73AB1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A97FD5" w:rsidRPr="00F86855" w14:paraId="649B0932" w14:textId="77777777" w:rsidTr="00733B1B"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7806EB7F" w14:textId="77777777" w:rsidR="00A97FD5" w:rsidRPr="00F86855" w:rsidRDefault="00A97FD5" w:rsidP="00C73AB1">
            <w:pPr>
              <w:outlineLvl w:val="2"/>
              <w:rPr>
                <w:sz w:val="20"/>
              </w:rPr>
            </w:pPr>
            <w:r w:rsidRPr="00F86855">
              <w:rPr>
                <w:sz w:val="20"/>
              </w:rPr>
              <w:t>Контактное лицо</w:t>
            </w:r>
          </w:p>
        </w:tc>
        <w:tc>
          <w:tcPr>
            <w:tcW w:w="6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C8565B1" w14:textId="77777777" w:rsidR="00A97FD5" w:rsidRPr="00F86855" w:rsidRDefault="00A97FD5" w:rsidP="00C73AB1">
            <w:pPr>
              <w:jc w:val="both"/>
              <w:outlineLvl w:val="2"/>
              <w:rPr>
                <w:sz w:val="20"/>
              </w:rPr>
            </w:pPr>
          </w:p>
        </w:tc>
      </w:tr>
      <w:tr w:rsidR="00A97FD5" w:rsidRPr="00F86855" w14:paraId="23F0BDBB" w14:textId="77777777" w:rsidTr="00733B1B">
        <w:tc>
          <w:tcPr>
            <w:tcW w:w="9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BCB176" w14:textId="77777777" w:rsidR="00A97FD5" w:rsidRPr="00A71C44" w:rsidRDefault="00A97FD5" w:rsidP="00C73AB1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A97FD5" w:rsidRPr="00F86855" w14:paraId="31A18F40" w14:textId="77777777" w:rsidTr="00733B1B"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65AB7BCF" w14:textId="77777777" w:rsidR="00A97FD5" w:rsidRPr="00F86855" w:rsidRDefault="00A97FD5" w:rsidP="00C73AB1">
            <w:pPr>
              <w:outlineLvl w:val="2"/>
              <w:rPr>
                <w:sz w:val="20"/>
              </w:rPr>
            </w:pPr>
            <w:r w:rsidRPr="00F86855">
              <w:rPr>
                <w:sz w:val="20"/>
              </w:rPr>
              <w:t>Телефон</w:t>
            </w:r>
          </w:p>
        </w:tc>
        <w:tc>
          <w:tcPr>
            <w:tcW w:w="6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EB99BF9" w14:textId="77777777" w:rsidR="00A97FD5" w:rsidRPr="00F86855" w:rsidRDefault="00A97FD5" w:rsidP="00C73AB1">
            <w:pPr>
              <w:jc w:val="both"/>
              <w:outlineLvl w:val="2"/>
              <w:rPr>
                <w:sz w:val="20"/>
              </w:rPr>
            </w:pPr>
          </w:p>
        </w:tc>
      </w:tr>
      <w:tr w:rsidR="00A97FD5" w:rsidRPr="00F86855" w14:paraId="36751783" w14:textId="77777777" w:rsidTr="00733B1B">
        <w:tc>
          <w:tcPr>
            <w:tcW w:w="9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016464" w14:textId="77777777" w:rsidR="00A97FD5" w:rsidRPr="00A71C44" w:rsidRDefault="00A97FD5" w:rsidP="00C73AB1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A97FD5" w:rsidRPr="00F86855" w14:paraId="7F9FA3F3" w14:textId="77777777" w:rsidTr="00733B1B"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4513C57F" w14:textId="77777777" w:rsidR="00A97FD5" w:rsidRPr="00F86855" w:rsidRDefault="00A97FD5" w:rsidP="00C73AB1">
            <w:pPr>
              <w:outlineLvl w:val="2"/>
              <w:rPr>
                <w:sz w:val="20"/>
              </w:rPr>
            </w:pPr>
            <w:r>
              <w:rPr>
                <w:sz w:val="20"/>
                <w:lang w:val="en-US"/>
              </w:rPr>
              <w:t>Email</w:t>
            </w:r>
          </w:p>
        </w:tc>
        <w:tc>
          <w:tcPr>
            <w:tcW w:w="6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28C68DD" w14:textId="77777777" w:rsidR="00A97FD5" w:rsidRPr="009B1BDF" w:rsidRDefault="00A97FD5" w:rsidP="00C73AB1">
            <w:pPr>
              <w:jc w:val="both"/>
              <w:outlineLvl w:val="2"/>
              <w:rPr>
                <w:sz w:val="20"/>
              </w:rPr>
            </w:pPr>
          </w:p>
        </w:tc>
      </w:tr>
      <w:tr w:rsidR="00A97FD5" w:rsidRPr="00F86855" w14:paraId="7B8E7F42" w14:textId="77777777" w:rsidTr="00733B1B">
        <w:tc>
          <w:tcPr>
            <w:tcW w:w="9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618DED" w14:textId="77777777" w:rsidR="00A97FD5" w:rsidRPr="009B1BDF" w:rsidRDefault="00A97FD5" w:rsidP="00C73AB1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A97FD5" w:rsidRPr="00F86855" w14:paraId="3B846DF5" w14:textId="77777777" w:rsidTr="00733B1B"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24B4EFBA" w14:textId="77777777" w:rsidR="00A97FD5" w:rsidRPr="009B1BDF" w:rsidRDefault="00A97FD5" w:rsidP="00C73AB1">
            <w:pPr>
              <w:outlineLvl w:val="2"/>
              <w:rPr>
                <w:sz w:val="20"/>
              </w:rPr>
            </w:pPr>
            <w:r w:rsidRPr="00A97FD5"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64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C5D8A03" w14:textId="77777777" w:rsidR="00A97FD5" w:rsidRPr="009B1BDF" w:rsidRDefault="00A97FD5" w:rsidP="00C73AB1">
            <w:pPr>
              <w:jc w:val="both"/>
              <w:outlineLvl w:val="2"/>
              <w:rPr>
                <w:sz w:val="20"/>
              </w:rPr>
            </w:pPr>
          </w:p>
        </w:tc>
      </w:tr>
      <w:tr w:rsidR="00A97FD5" w:rsidRPr="00F86855" w14:paraId="26B3FB2A" w14:textId="77777777" w:rsidTr="00733B1B">
        <w:tc>
          <w:tcPr>
            <w:tcW w:w="9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7B13D0" w14:textId="77777777" w:rsidR="00A97FD5" w:rsidRPr="009B1BDF" w:rsidRDefault="00A97FD5" w:rsidP="00C73AB1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</w:tbl>
    <w:p w14:paraId="1A23BE3D" w14:textId="77777777" w:rsidR="001A25A0" w:rsidRPr="00C16BA3" w:rsidRDefault="001A25A0" w:rsidP="00725AC3">
      <w:pPr>
        <w:rPr>
          <w:sz w:val="10"/>
          <w:szCs w:val="10"/>
        </w:rPr>
      </w:pPr>
    </w:p>
    <w:tbl>
      <w:tblPr>
        <w:tblStyle w:val="a8"/>
        <w:tblW w:w="9697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30"/>
        <w:gridCol w:w="512"/>
        <w:gridCol w:w="6"/>
        <w:gridCol w:w="3204"/>
        <w:gridCol w:w="1645"/>
      </w:tblGrid>
      <w:tr w:rsidR="00F528EC" w:rsidRPr="00F86855" w14:paraId="1F7B7B7B" w14:textId="77777777" w:rsidTr="00C16BA3">
        <w:trPr>
          <w:trHeight w:val="284"/>
        </w:trPr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E4B81"/>
          </w:tcPr>
          <w:p w14:paraId="339FDB44" w14:textId="77777777" w:rsidR="00F528EC" w:rsidRPr="000F7789" w:rsidRDefault="00F528EC" w:rsidP="00E36D73">
            <w:pPr>
              <w:pStyle w:val="a9"/>
              <w:numPr>
                <w:ilvl w:val="0"/>
                <w:numId w:val="1"/>
              </w:numPr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Общие сведения о программном продукте: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6A26"/>
          </w:tcPr>
          <w:p w14:paraId="5F00098E" w14:textId="515783C6" w:rsidR="00F528EC" w:rsidRPr="00F528EC" w:rsidRDefault="00F528EC" w:rsidP="00F528EC">
            <w:pPr>
              <w:outlineLvl w:val="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обязательно</w:t>
            </w:r>
          </w:p>
        </w:tc>
      </w:tr>
      <w:tr w:rsidR="00D87147" w:rsidRPr="00AF49D3" w14:paraId="3FF3ACBC" w14:textId="77777777" w:rsidTr="00C16BA3"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3CF0ED" w14:textId="77777777" w:rsidR="00D87147" w:rsidRPr="00D87147" w:rsidRDefault="00D87147" w:rsidP="00C73AB1">
            <w:pPr>
              <w:jc w:val="both"/>
              <w:outlineLvl w:val="2"/>
              <w:rPr>
                <w:color w:val="D9D9D9" w:themeColor="background1" w:themeShade="D9"/>
                <w:sz w:val="8"/>
                <w:szCs w:val="8"/>
              </w:rPr>
            </w:pPr>
          </w:p>
        </w:tc>
      </w:tr>
      <w:tr w:rsidR="004C5127" w:rsidRPr="00F86855" w14:paraId="652744A0" w14:textId="77777777" w:rsidTr="00C16BA3">
        <w:tc>
          <w:tcPr>
            <w:tcW w:w="433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02366CB6" w14:textId="77777777" w:rsidR="004C5127" w:rsidRPr="00F86855" w:rsidRDefault="004C5127" w:rsidP="00C73AB1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Наименование:</w:t>
            </w:r>
          </w:p>
        </w:tc>
        <w:tc>
          <w:tcPr>
            <w:tcW w:w="536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CF52F5F" w14:textId="77777777" w:rsidR="004C5127" w:rsidRPr="00F86855" w:rsidRDefault="004C5127" w:rsidP="00C73AB1">
            <w:pPr>
              <w:outlineLvl w:val="2"/>
              <w:rPr>
                <w:sz w:val="20"/>
              </w:rPr>
            </w:pPr>
          </w:p>
        </w:tc>
      </w:tr>
      <w:tr w:rsidR="00A97FD5" w:rsidRPr="00F86855" w14:paraId="16D27F0A" w14:textId="77777777" w:rsidTr="00C16BA3"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809B4C" w14:textId="77777777" w:rsidR="00A97FD5" w:rsidRPr="00063530" w:rsidRDefault="00A97FD5" w:rsidP="00C73AB1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4C5127" w:rsidRPr="00F86855" w14:paraId="1E70BD8E" w14:textId="77777777" w:rsidTr="00C16BA3">
        <w:tc>
          <w:tcPr>
            <w:tcW w:w="433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2460609A" w14:textId="77777777" w:rsidR="004C5127" w:rsidRPr="00F86855" w:rsidRDefault="004C5127" w:rsidP="00C73AB1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Назначение:</w:t>
            </w:r>
          </w:p>
        </w:tc>
        <w:tc>
          <w:tcPr>
            <w:tcW w:w="536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066AFBE" w14:textId="77777777" w:rsidR="004C5127" w:rsidRPr="00F86855" w:rsidRDefault="004C5127" w:rsidP="00C73AB1">
            <w:pPr>
              <w:jc w:val="both"/>
              <w:outlineLvl w:val="2"/>
              <w:rPr>
                <w:sz w:val="20"/>
              </w:rPr>
            </w:pPr>
          </w:p>
        </w:tc>
      </w:tr>
      <w:tr w:rsidR="00D87147" w:rsidRPr="00F86855" w14:paraId="2715A738" w14:textId="77777777" w:rsidTr="00C16BA3"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24A688" w14:textId="77777777" w:rsidR="00D87147" w:rsidRPr="00A71C44" w:rsidRDefault="00D87147" w:rsidP="00C73AB1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4C5127" w:rsidRPr="004C5127" w14:paraId="26FC72F0" w14:textId="77777777" w:rsidTr="00C16BA3">
        <w:tc>
          <w:tcPr>
            <w:tcW w:w="4330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</w:tcPr>
          <w:p w14:paraId="04BCD3D5" w14:textId="77777777" w:rsidR="004C5127" w:rsidRPr="00F86855" w:rsidRDefault="004C5127" w:rsidP="00C73AB1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Иная значимая информация на Ваше усмотрение:</w:t>
            </w:r>
          </w:p>
        </w:tc>
        <w:tc>
          <w:tcPr>
            <w:tcW w:w="5367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B17469A" w14:textId="77777777" w:rsidR="004C5127" w:rsidRPr="004C5127" w:rsidRDefault="004C5127" w:rsidP="00C73AB1">
            <w:pPr>
              <w:outlineLvl w:val="2"/>
              <w:rPr>
                <w:sz w:val="20"/>
              </w:rPr>
            </w:pPr>
          </w:p>
        </w:tc>
      </w:tr>
      <w:tr w:rsidR="008010F1" w:rsidRPr="008010F1" w14:paraId="26FA29F7" w14:textId="77777777" w:rsidTr="00C16BA3"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79DB16" w14:textId="0B9A1275" w:rsidR="008010F1" w:rsidRPr="008010F1" w:rsidRDefault="008010F1" w:rsidP="008010F1">
            <w:pPr>
              <w:outlineLvl w:val="2"/>
              <w:rPr>
                <w:sz w:val="16"/>
                <w:szCs w:val="18"/>
              </w:rPr>
            </w:pPr>
          </w:p>
        </w:tc>
        <w:tc>
          <w:tcPr>
            <w:tcW w:w="4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65C9C3" w14:textId="68D69835" w:rsidR="008010F1" w:rsidRPr="008010F1" w:rsidRDefault="008010F1" w:rsidP="008010F1">
            <w:pPr>
              <w:jc w:val="center"/>
              <w:outlineLvl w:val="2"/>
              <w:rPr>
                <w:sz w:val="28"/>
                <w:szCs w:val="32"/>
              </w:rPr>
            </w:pPr>
            <w:r w:rsidRPr="0027696F"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A97FD5" w:rsidRPr="00F86855" w14:paraId="330D11D1" w14:textId="77777777" w:rsidTr="00C16BA3">
        <w:trPr>
          <w:trHeight w:val="146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DD2E" w14:textId="77777777" w:rsidR="00A97FD5" w:rsidRPr="001B5E71" w:rsidRDefault="00A97FD5" w:rsidP="00C73AB1">
            <w:pPr>
              <w:jc w:val="both"/>
              <w:outlineLvl w:val="2"/>
              <w:rPr>
                <w:color w:val="FFFFFF" w:themeColor="background1"/>
                <w:sz w:val="12"/>
                <w:szCs w:val="12"/>
              </w:rPr>
            </w:pPr>
          </w:p>
        </w:tc>
      </w:tr>
      <w:tr w:rsidR="00F528EC" w:rsidRPr="000F7789" w14:paraId="70843E99" w14:textId="77777777" w:rsidTr="00C16BA3">
        <w:trPr>
          <w:trHeight w:val="284"/>
        </w:trPr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E4B81"/>
            <w:vAlign w:val="center"/>
          </w:tcPr>
          <w:p w14:paraId="125BE28C" w14:textId="77777777" w:rsidR="00F528EC" w:rsidRPr="000F7789" w:rsidRDefault="00F528EC" w:rsidP="00E36D73">
            <w:pPr>
              <w:pStyle w:val="a9"/>
              <w:numPr>
                <w:ilvl w:val="0"/>
                <w:numId w:val="1"/>
              </w:numPr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Кем является организация по отношению к программному продукту?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6A26"/>
            <w:vAlign w:val="center"/>
          </w:tcPr>
          <w:p w14:paraId="17714C2E" w14:textId="58C86FCD" w:rsidR="00F528EC" w:rsidRPr="00F528EC" w:rsidRDefault="00F528EC" w:rsidP="00F528EC">
            <w:pPr>
              <w:outlineLvl w:val="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обязательно</w:t>
            </w:r>
          </w:p>
        </w:tc>
      </w:tr>
      <w:tr w:rsidR="00FF4B38" w:rsidRPr="00AF49D3" w14:paraId="08347571" w14:textId="77777777" w:rsidTr="00C16BA3"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627523" w14:textId="77777777" w:rsidR="00FF4B38" w:rsidRPr="00AF49D3" w:rsidRDefault="00FF4B38" w:rsidP="00C73AB1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A97FD5" w:rsidRPr="00F86855" w14:paraId="198629A5" w14:textId="77777777" w:rsidTr="00C16BA3"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8A2C97" w14:textId="418C80F4" w:rsidR="00A97FD5" w:rsidRDefault="00000000" w:rsidP="004C5127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681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7FD5" w:rsidRPr="00F86855">
              <w:rPr>
                <w:sz w:val="20"/>
              </w:rPr>
              <w:t xml:space="preserve"> </w:t>
            </w:r>
            <w:r w:rsidR="004C5127">
              <w:rPr>
                <w:sz w:val="20"/>
              </w:rPr>
              <w:t>Пользователь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DD9411" w14:textId="3DEE775C" w:rsidR="00A97FD5" w:rsidRPr="00F86855" w:rsidRDefault="00000000" w:rsidP="004C5127">
            <w:pPr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50628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7FD5" w:rsidRPr="00F86855">
              <w:rPr>
                <w:sz w:val="20"/>
              </w:rPr>
              <w:t xml:space="preserve"> </w:t>
            </w:r>
            <w:r w:rsidR="004C5127">
              <w:rPr>
                <w:sz w:val="20"/>
              </w:rPr>
              <w:t>Разработчик</w:t>
            </w:r>
          </w:p>
        </w:tc>
      </w:tr>
      <w:tr w:rsidR="00D44598" w:rsidRPr="00F86855" w14:paraId="379046A7" w14:textId="77777777" w:rsidTr="00C16BA3"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7BC4A2" w14:textId="71DBC824" w:rsidR="00D44598" w:rsidRDefault="00000000" w:rsidP="004C5127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color w:val="7F7F7F" w:themeColor="text1" w:themeTint="80"/>
                  <w:sz w:val="16"/>
                  <w:szCs w:val="16"/>
                </w:rPr>
                <w:id w:val="2108770094"/>
                <w:lock w:val="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44598"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☒</w:t>
                </w:r>
              </w:sdtContent>
            </w:sdt>
            <w:r w:rsidR="00D44598" w:rsidRPr="00BD3E85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- выбрано; </w:t>
            </w:r>
            <w:sdt>
              <w:sdtPr>
                <w:rPr>
                  <w:color w:val="7F7F7F" w:themeColor="text1" w:themeTint="80"/>
                  <w:sz w:val="16"/>
                  <w:szCs w:val="16"/>
                </w:rPr>
                <w:id w:val="-12076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4598" w:rsidRPr="00BD3E85">
                  <w:rPr>
                    <w:rFonts w:ascii="Segoe UI Symbol" w:hAnsi="Segoe UI Symbol" w:cs="Segoe UI Symbol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D44598" w:rsidRPr="00BD3E85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- не выбрано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333BF7" w14:textId="77777777" w:rsidR="00D44598" w:rsidRDefault="00D44598" w:rsidP="004C5127">
            <w:pPr>
              <w:outlineLvl w:val="2"/>
              <w:rPr>
                <w:sz w:val="20"/>
              </w:rPr>
            </w:pPr>
          </w:p>
        </w:tc>
      </w:tr>
      <w:tr w:rsidR="00A97FD5" w:rsidRPr="00E8519B" w14:paraId="32CC6C90" w14:textId="77777777" w:rsidTr="00C16BA3"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84DC5" w14:textId="77777777" w:rsidR="00A97FD5" w:rsidRPr="00E8519B" w:rsidRDefault="00A97FD5" w:rsidP="00C73AB1">
            <w:pPr>
              <w:jc w:val="both"/>
              <w:outlineLvl w:val="2"/>
              <w:rPr>
                <w:rFonts w:eastAsia="MS Gothic"/>
                <w:sz w:val="20"/>
              </w:rPr>
            </w:pPr>
          </w:p>
        </w:tc>
      </w:tr>
      <w:tr w:rsidR="00F528EC" w:rsidRPr="000F7789" w14:paraId="7320031E" w14:textId="77777777" w:rsidTr="00C16BA3">
        <w:trPr>
          <w:trHeight w:val="284"/>
        </w:trPr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E4B81"/>
            <w:vAlign w:val="center"/>
          </w:tcPr>
          <w:p w14:paraId="343EDDD2" w14:textId="77777777" w:rsidR="00F528EC" w:rsidRPr="000F7789" w:rsidRDefault="00F528EC" w:rsidP="00E36D73">
            <w:pPr>
              <w:pStyle w:val="a9"/>
              <w:numPr>
                <w:ilvl w:val="0"/>
                <w:numId w:val="1"/>
              </w:numPr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Оценка проводится впервые?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6A26"/>
            <w:vAlign w:val="center"/>
          </w:tcPr>
          <w:p w14:paraId="676D9CAA" w14:textId="3B25DFE8" w:rsidR="00F528EC" w:rsidRPr="00F528EC" w:rsidRDefault="00F528EC" w:rsidP="00F528EC">
            <w:pPr>
              <w:outlineLvl w:val="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обязательно</w:t>
            </w:r>
          </w:p>
        </w:tc>
      </w:tr>
      <w:tr w:rsidR="00A97FD5" w:rsidRPr="000F7789" w14:paraId="48BCA1F0" w14:textId="77777777" w:rsidTr="00C16BA3"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247C2D" w14:textId="77777777" w:rsidR="00A97FD5" w:rsidRPr="000F7789" w:rsidRDefault="00A97FD5" w:rsidP="00C73AB1">
            <w:pPr>
              <w:jc w:val="both"/>
              <w:outlineLvl w:val="2"/>
              <w:rPr>
                <w:color w:val="7F7F7F" w:themeColor="text1" w:themeTint="80"/>
                <w:sz w:val="8"/>
                <w:szCs w:val="8"/>
              </w:rPr>
            </w:pPr>
          </w:p>
        </w:tc>
      </w:tr>
      <w:tr w:rsidR="00A97FD5" w:rsidRPr="00F86855" w14:paraId="52C08A74" w14:textId="77777777" w:rsidTr="00C16BA3">
        <w:tc>
          <w:tcPr>
            <w:tcW w:w="4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9D5AFE" w14:textId="3F9FDFD2" w:rsidR="00A97FD5" w:rsidRDefault="00000000" w:rsidP="00C73AB1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09142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7FD5" w:rsidRPr="00F86855">
              <w:rPr>
                <w:sz w:val="20"/>
              </w:rPr>
              <w:t xml:space="preserve"> Да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B87DD8" w14:textId="30DCD178" w:rsidR="00A97FD5" w:rsidRPr="009D103A" w:rsidRDefault="00000000" w:rsidP="00C73AB1">
            <w:pPr>
              <w:jc w:val="both"/>
              <w:outlineLvl w:val="2"/>
              <w:rPr>
                <w:color w:val="FFFFFF" w:themeColor="background1"/>
                <w:sz w:val="20"/>
              </w:rPr>
            </w:pPr>
            <w:sdt>
              <w:sdtPr>
                <w:rPr>
                  <w:sz w:val="20"/>
                </w:rPr>
                <w:id w:val="-154559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7FD5" w:rsidRPr="00F86855">
              <w:rPr>
                <w:sz w:val="20"/>
              </w:rPr>
              <w:t xml:space="preserve"> Нет</w:t>
            </w:r>
          </w:p>
        </w:tc>
      </w:tr>
      <w:tr w:rsidR="00A97FD5" w:rsidRPr="00F86855" w14:paraId="09375E41" w14:textId="77777777" w:rsidTr="00C16BA3">
        <w:trPr>
          <w:trHeight w:val="170"/>
        </w:trPr>
        <w:tc>
          <w:tcPr>
            <w:tcW w:w="9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8C6CD1" w14:textId="77777777" w:rsidR="00A97FD5" w:rsidRPr="009D103A" w:rsidRDefault="00A97FD5" w:rsidP="00C73AB1">
            <w:pPr>
              <w:jc w:val="both"/>
              <w:outlineLvl w:val="2"/>
              <w:rPr>
                <w:color w:val="FFFFFF" w:themeColor="background1"/>
                <w:sz w:val="20"/>
              </w:rPr>
            </w:pPr>
          </w:p>
        </w:tc>
      </w:tr>
      <w:tr w:rsidR="00F528EC" w:rsidRPr="000F7789" w14:paraId="043E31A7" w14:textId="77777777" w:rsidTr="00C16BA3">
        <w:trPr>
          <w:trHeight w:val="284"/>
        </w:trPr>
        <w:tc>
          <w:tcPr>
            <w:tcW w:w="8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E4B81"/>
            <w:vAlign w:val="center"/>
          </w:tcPr>
          <w:p w14:paraId="3F3D212C" w14:textId="77777777" w:rsidR="00F528EC" w:rsidRDefault="00F528EC" w:rsidP="00E36D73">
            <w:pPr>
              <w:pStyle w:val="a9"/>
              <w:numPr>
                <w:ilvl w:val="0"/>
                <w:numId w:val="1"/>
              </w:numPr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bookmarkStart w:id="0" w:name="_Hlk94018440"/>
            <w:r>
              <w:rPr>
                <w:rFonts w:asciiTheme="minorHAnsi" w:hAnsiTheme="minorHAnsi"/>
                <w:color w:val="FFFFFF" w:themeColor="background1"/>
                <w:sz w:val="20"/>
              </w:rPr>
              <w:t>Имеющаяся документация (отметить, какая имеется):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6A26"/>
            <w:vAlign w:val="center"/>
          </w:tcPr>
          <w:p w14:paraId="2C278C4D" w14:textId="366E8C28" w:rsidR="00F528EC" w:rsidRPr="00F528EC" w:rsidRDefault="00F528EC" w:rsidP="00F528EC">
            <w:pPr>
              <w:outlineLvl w:val="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обязательно</w:t>
            </w:r>
          </w:p>
        </w:tc>
      </w:tr>
    </w:tbl>
    <w:p w14:paraId="2F7C216F" w14:textId="2F42B449" w:rsidR="00E02FC4" w:rsidRPr="00C00B13" w:rsidRDefault="00E02FC4" w:rsidP="00C00B13">
      <w:pPr>
        <w:spacing w:after="0" w:line="240" w:lineRule="auto"/>
        <w:rPr>
          <w:sz w:val="8"/>
          <w:szCs w:val="8"/>
        </w:rPr>
      </w:pPr>
    </w:p>
    <w:tbl>
      <w:tblPr>
        <w:tblStyle w:val="a8"/>
        <w:tblW w:w="9697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6"/>
        <w:gridCol w:w="6431"/>
      </w:tblGrid>
      <w:tr w:rsidR="00860789" w:rsidRPr="00155EC7" w14:paraId="3DBA6366" w14:textId="77777777" w:rsidTr="00AA0CA4">
        <w:trPr>
          <w:cantSplit/>
          <w:tblHeader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657C456" w14:textId="3C088FA9" w:rsidR="00860789" w:rsidRPr="008465AD" w:rsidRDefault="00860789" w:rsidP="00C00B13">
            <w:pPr>
              <w:jc w:val="center"/>
              <w:outlineLvl w:val="2"/>
              <w:rPr>
                <w:b/>
                <w:color w:val="7F7F7F" w:themeColor="text1" w:themeTint="80"/>
                <w:sz w:val="20"/>
              </w:rPr>
            </w:pPr>
            <w:r w:rsidRPr="008465AD">
              <w:rPr>
                <w:b/>
                <w:color w:val="7F7F7F" w:themeColor="text1" w:themeTint="80"/>
                <w:sz w:val="20"/>
              </w:rPr>
              <w:t>Наименование документа</w:t>
            </w: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01416C6" w14:textId="77777777" w:rsidR="00860789" w:rsidRPr="008465AD" w:rsidRDefault="00860789" w:rsidP="00C00B13">
            <w:pPr>
              <w:jc w:val="center"/>
              <w:outlineLvl w:val="2"/>
              <w:rPr>
                <w:b/>
                <w:color w:val="7F7F7F" w:themeColor="text1" w:themeTint="80"/>
                <w:sz w:val="20"/>
              </w:rPr>
            </w:pPr>
            <w:r w:rsidRPr="008465AD">
              <w:rPr>
                <w:b/>
                <w:color w:val="7F7F7F" w:themeColor="text1" w:themeTint="80"/>
                <w:sz w:val="20"/>
              </w:rPr>
              <w:t>Содержание документа</w:t>
            </w:r>
          </w:p>
        </w:tc>
      </w:tr>
      <w:tr w:rsidR="003B7F59" w:rsidRPr="003B7F59" w14:paraId="7C6EB3C1" w14:textId="77777777" w:rsidTr="00AA0CA4">
        <w:trPr>
          <w:cantSplit/>
          <w:tblHeader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2B620" w14:textId="77777777" w:rsidR="003B7F59" w:rsidRPr="003B7F59" w:rsidRDefault="003B7F59" w:rsidP="00860789">
            <w:pPr>
              <w:jc w:val="center"/>
              <w:outlineLvl w:val="2"/>
              <w:rPr>
                <w:b/>
                <w:color w:val="7F7F7F" w:themeColor="text1" w:themeTint="80"/>
                <w:sz w:val="8"/>
                <w:szCs w:val="1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1B6CD" w14:textId="77777777" w:rsidR="003B7F59" w:rsidRPr="003B7F59" w:rsidRDefault="003B7F59" w:rsidP="00860789">
            <w:pPr>
              <w:jc w:val="center"/>
              <w:outlineLvl w:val="2"/>
              <w:rPr>
                <w:b/>
                <w:color w:val="7F7F7F" w:themeColor="text1" w:themeTint="80"/>
                <w:sz w:val="8"/>
                <w:szCs w:val="10"/>
              </w:rPr>
            </w:pPr>
          </w:p>
        </w:tc>
      </w:tr>
      <w:tr w:rsidR="003B7F59" w:rsidRPr="008465AD" w14:paraId="2D3F12A9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F2F8C9" w14:textId="29AE463E" w:rsidR="003B7F59" w:rsidRPr="008465AD" w:rsidRDefault="00000000" w:rsidP="00DC47D1">
            <w:pPr>
              <w:outlineLvl w:val="2"/>
              <w:rPr>
                <w:b/>
                <w:color w:val="7F7F7F" w:themeColor="text1" w:themeTint="80"/>
                <w:sz w:val="6"/>
                <w:szCs w:val="8"/>
              </w:rPr>
            </w:pPr>
            <w:sdt>
              <w:sdtPr>
                <w:rPr>
                  <w:sz w:val="20"/>
                </w:rPr>
                <w:id w:val="53786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F59" w:rsidRPr="00860789">
              <w:rPr>
                <w:sz w:val="20"/>
              </w:rPr>
              <w:t xml:space="preserve"> Задание по безопасности</w:t>
            </w:r>
          </w:p>
        </w:tc>
      </w:tr>
      <w:tr w:rsidR="00860789" w:rsidRPr="00155EC7" w14:paraId="392DC72A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967D" w14:textId="77777777" w:rsidR="00860789" w:rsidRPr="00155EC7" w:rsidRDefault="00860789" w:rsidP="00DC47D1">
            <w:pPr>
              <w:ind w:left="320" w:hanging="320"/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228922FC" w14:textId="2996A1FE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Функциональные требования безопасности</w:t>
            </w:r>
          </w:p>
          <w:p w14:paraId="020FF4C4" w14:textId="0622D893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Требования доверия к безопасности</w:t>
            </w:r>
          </w:p>
        </w:tc>
      </w:tr>
      <w:tr w:rsidR="003B7F59" w:rsidRPr="001B5E58" w14:paraId="20908671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3B21E8" w14:textId="248720CE" w:rsidR="003B7F59" w:rsidRPr="001B5E58" w:rsidRDefault="00000000" w:rsidP="00DC47D1">
            <w:pPr>
              <w:outlineLvl w:val="2"/>
              <w:rPr>
                <w:sz w:val="8"/>
                <w:szCs w:val="10"/>
              </w:rPr>
            </w:pPr>
            <w:sdt>
              <w:sdtPr>
                <w:rPr>
                  <w:sz w:val="20"/>
                </w:rPr>
                <w:id w:val="-9828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F59" w:rsidRPr="00860789">
              <w:rPr>
                <w:sz w:val="20"/>
              </w:rPr>
              <w:t xml:space="preserve"> Функциональная спецификация</w:t>
            </w:r>
          </w:p>
        </w:tc>
      </w:tr>
      <w:tr w:rsidR="00860789" w:rsidRPr="00155EC7" w14:paraId="3F45093F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269A0" w14:textId="77777777" w:rsidR="00860789" w:rsidRPr="00155EC7" w:rsidRDefault="00860789" w:rsidP="00DC47D1">
            <w:pPr>
              <w:ind w:left="320" w:hanging="320"/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D1B1165" w14:textId="4FF9C1E5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Назначение и методы всех интерфейсов функций безопасности</w:t>
            </w:r>
          </w:p>
          <w:p w14:paraId="3277033E" w14:textId="2945024A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Перечень и описание всех параметров каждого интерфейса функций безопасности</w:t>
            </w:r>
          </w:p>
          <w:p w14:paraId="1AC43A2B" w14:textId="56490237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Перечень и описание всех действий, связанных с каждым интерфейсом функций безопасности</w:t>
            </w:r>
          </w:p>
          <w:p w14:paraId="74F83286" w14:textId="3B2567C2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сообщений обо всех непосредственных ошибках, которые могут возникнуть при вызове каждого интерфейса функциональных возможностей безопасности объекта оценки.</w:t>
            </w:r>
          </w:p>
          <w:p w14:paraId="70B733A4" w14:textId="177FBEB7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Прослеживание функциональных требований безопасности к интерфейсам функциональных возможностей безопасности объекта оценки</w:t>
            </w:r>
          </w:p>
        </w:tc>
      </w:tr>
      <w:tr w:rsidR="003B7F59" w:rsidRPr="001B5E58" w14:paraId="06CD17D7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D01BF3" w14:textId="77777777" w:rsidR="003B7F59" w:rsidRPr="001B5E58" w:rsidRDefault="00000000" w:rsidP="00DC47D1">
            <w:pPr>
              <w:outlineLvl w:val="2"/>
              <w:rPr>
                <w:sz w:val="8"/>
                <w:szCs w:val="10"/>
              </w:rPr>
            </w:pPr>
            <w:sdt>
              <w:sdtPr>
                <w:rPr>
                  <w:sz w:val="20"/>
                </w:rPr>
                <w:id w:val="17617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F5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F59" w:rsidRPr="00860789">
              <w:rPr>
                <w:sz w:val="20"/>
              </w:rPr>
              <w:t xml:space="preserve"> Проект объекта оценки</w:t>
            </w:r>
          </w:p>
        </w:tc>
      </w:tr>
      <w:tr w:rsidR="00860789" w:rsidRPr="00155EC7" w14:paraId="3E10D59F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84F94" w14:textId="77777777" w:rsidR="00860789" w:rsidRPr="00155EC7" w:rsidRDefault="00860789" w:rsidP="00DC47D1">
            <w:pPr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0B18449" w14:textId="72ABD144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Перечень подсистем</w:t>
            </w:r>
          </w:p>
          <w:p w14:paraId="052C9BBF" w14:textId="34F8BEB7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Перечень модулей</w:t>
            </w:r>
          </w:p>
          <w:p w14:paraId="1B5F9CD8" w14:textId="70DCD585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модулей</w:t>
            </w:r>
          </w:p>
        </w:tc>
      </w:tr>
      <w:tr w:rsidR="003B7F59" w:rsidRPr="001B5E58" w14:paraId="1E3597E0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8F0167" w14:textId="77777777" w:rsidR="003B7F59" w:rsidRPr="001B5E58" w:rsidRDefault="00000000" w:rsidP="00DC47D1">
            <w:pPr>
              <w:outlineLvl w:val="2"/>
              <w:rPr>
                <w:sz w:val="8"/>
                <w:szCs w:val="10"/>
              </w:rPr>
            </w:pPr>
            <w:sdt>
              <w:sdtPr>
                <w:rPr>
                  <w:sz w:val="20"/>
                </w:rPr>
                <w:id w:val="-164489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7F5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B7F59" w:rsidRPr="00860789">
              <w:rPr>
                <w:sz w:val="20"/>
              </w:rPr>
              <w:t xml:space="preserve"> Описание архитектуры безопасности</w:t>
            </w:r>
          </w:p>
        </w:tc>
      </w:tr>
      <w:tr w:rsidR="00860789" w:rsidRPr="00155EC7" w14:paraId="5EE2A6E8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01C7C" w14:textId="77777777" w:rsidR="00860789" w:rsidRPr="00155EC7" w:rsidRDefault="00860789" w:rsidP="00DC47D1">
            <w:pPr>
              <w:ind w:left="320" w:hanging="320"/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A2165B0" w14:textId="677A7C3E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Перечень функций безопасности (идентификация, аутентификация и пр.)</w:t>
            </w:r>
          </w:p>
          <w:p w14:paraId="7E46E3F4" w14:textId="6DADC083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Перечень механизмов собственной защиты от вмешательства.</w:t>
            </w:r>
          </w:p>
          <w:p w14:paraId="00A411BD" w14:textId="719BDFFA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защищённости процесса инициации функций безопасности</w:t>
            </w:r>
          </w:p>
          <w:p w14:paraId="31492A25" w14:textId="1FD04400" w:rsidR="00860789" w:rsidRPr="00EA5987" w:rsidRDefault="00860789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невозможности обхода функциональных возможностей, осуществляющих выполнение функциональных требований безопасности</w:t>
            </w:r>
          </w:p>
        </w:tc>
      </w:tr>
      <w:bookmarkEnd w:id="0"/>
      <w:tr w:rsidR="001B5E71" w:rsidRPr="001B5E58" w14:paraId="65EDEFB4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5F1D26" w14:textId="2A3EFB13" w:rsidR="001B5E71" w:rsidRPr="001B5E58" w:rsidRDefault="00000000" w:rsidP="001B5E71">
            <w:pPr>
              <w:outlineLvl w:val="2"/>
              <w:rPr>
                <w:sz w:val="8"/>
                <w:szCs w:val="10"/>
              </w:rPr>
            </w:pPr>
            <w:sdt>
              <w:sdtPr>
                <w:rPr>
                  <w:sz w:val="20"/>
                </w:rPr>
                <w:id w:val="20347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 w:rsidRPr="00860789">
              <w:rPr>
                <w:sz w:val="20"/>
              </w:rPr>
              <w:t xml:space="preserve"> Представление реализации (выбранное подмножество реализации)</w:t>
            </w:r>
          </w:p>
        </w:tc>
      </w:tr>
      <w:tr w:rsidR="001B5E71" w:rsidRPr="00155EC7" w14:paraId="3D62CB7E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411AF5E" w14:textId="77777777" w:rsidR="001B5E71" w:rsidRPr="00155EC7" w:rsidRDefault="001B5E71" w:rsidP="001B5E71">
            <w:pPr>
              <w:ind w:left="320" w:hanging="320"/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6581A753" w14:textId="49B428BE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Определение функциональных возможностей безопасности объекта оценки на таком уровне детализации, что функциональные возможности безопасности объекта оценки могут быть созданы без дополнительных проектных решений.</w:t>
            </w:r>
          </w:p>
          <w:p w14:paraId="39FD16DC" w14:textId="53F07B1A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Демонстрация соответствие между выборкой представления реализации и описанием проекта объекта оценки</w:t>
            </w:r>
          </w:p>
        </w:tc>
      </w:tr>
      <w:tr w:rsidR="001B5E71" w:rsidRPr="001B5E58" w14:paraId="27A76DDE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26C6D9" w14:textId="413E2538" w:rsidR="001B5E71" w:rsidRPr="001B5E58" w:rsidRDefault="00000000" w:rsidP="001B5E71">
            <w:pPr>
              <w:outlineLvl w:val="2"/>
              <w:rPr>
                <w:sz w:val="8"/>
                <w:szCs w:val="10"/>
              </w:rPr>
            </w:pPr>
            <w:sdt>
              <w:sdtPr>
                <w:rPr>
                  <w:sz w:val="20"/>
                </w:rPr>
                <w:id w:val="2301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 w:rsidRPr="00860789">
              <w:rPr>
                <w:sz w:val="20"/>
              </w:rPr>
              <w:t xml:space="preserve"> Руководство пользователя по эксплуатации</w:t>
            </w:r>
          </w:p>
        </w:tc>
      </w:tr>
      <w:tr w:rsidR="001B5E71" w:rsidRPr="00155EC7" w14:paraId="2B80D080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5D2E9ADD" w14:textId="77777777" w:rsidR="001B5E71" w:rsidRPr="00155EC7" w:rsidRDefault="001B5E71" w:rsidP="001B5E71">
            <w:pPr>
              <w:ind w:left="320" w:hanging="320"/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5FF7F97C" w14:textId="25D8C4AA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доступных пользователям функций, возможных прав и обязанностей, которыми следует управлять в защищенной среде функционирования, а также уместных предупреждений.</w:t>
            </w:r>
          </w:p>
          <w:p w14:paraId="472AE4C9" w14:textId="22F1B9A5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принципов безопасной работы с предоставленными в объекте оценки интерфейсами.</w:t>
            </w:r>
          </w:p>
          <w:p w14:paraId="5397CB95" w14:textId="76B22175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доступных для каждой пользовательской роли функций и интерфейсов, особенно всех параметров безопасности под управлением пользователя, с указанием безопасных значений</w:t>
            </w:r>
          </w:p>
          <w:p w14:paraId="016A07CC" w14:textId="4E1BBFC8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Для каждой пользовательской роли должно быть представлено четкое представление каждого типа имеющих значение для безопасности событий, связанных с доступными пользователю обязательными для выполнения функциями, включая изменение характеристик безопасности сущностей, находящихся под управлением функциональных возможностей безопасности объекта оценки</w:t>
            </w:r>
          </w:p>
          <w:p w14:paraId="5BB9C977" w14:textId="27CB221C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Возможные режимы работы объекта оценки (включая операции после сбоев и ошибок эксплуатации), их последствия и участие в обеспечении безопасного функционирования</w:t>
            </w:r>
          </w:p>
          <w:p w14:paraId="0172C875" w14:textId="099355D0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Для каждой пользовательской роли должно быть описание всех мер безопасности</w:t>
            </w:r>
          </w:p>
        </w:tc>
      </w:tr>
      <w:tr w:rsidR="001B5E71" w:rsidRPr="001B5E58" w14:paraId="69062DE4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E68EEF" w14:textId="77777777" w:rsidR="001B5E71" w:rsidRPr="001B5E58" w:rsidRDefault="00000000" w:rsidP="001B5E71">
            <w:pPr>
              <w:outlineLvl w:val="2"/>
              <w:rPr>
                <w:sz w:val="8"/>
                <w:szCs w:val="10"/>
              </w:rPr>
            </w:pPr>
            <w:sdt>
              <w:sdtPr>
                <w:rPr>
                  <w:sz w:val="20"/>
                </w:rPr>
                <w:id w:val="153707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 w:rsidRPr="00860789">
              <w:rPr>
                <w:sz w:val="20"/>
              </w:rPr>
              <w:t xml:space="preserve"> Руководство по подготовительным процедурам</w:t>
            </w:r>
          </w:p>
        </w:tc>
      </w:tr>
      <w:tr w:rsidR="001B5E71" w:rsidRPr="00155EC7" w14:paraId="786E9E01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2D1B7BDD" w14:textId="77777777" w:rsidR="001B5E71" w:rsidRPr="00155EC7" w:rsidRDefault="001B5E71" w:rsidP="001B5E71">
            <w:pPr>
              <w:ind w:left="320" w:hanging="320"/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126BA6AD" w14:textId="1CAFBAB2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Шаги для безопасной установки</w:t>
            </w:r>
          </w:p>
          <w:p w14:paraId="46E60913" w14:textId="5C43BA36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Шаги для безопасной подготовки среды функционирования</w:t>
            </w:r>
          </w:p>
          <w:p w14:paraId="01F6E9A9" w14:textId="44DC72BA" w:rsidR="001B5E71" w:rsidRPr="00EA5987" w:rsidRDefault="001B5E71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Шаги для безопасной приёмки поставленного объекта оценки</w:t>
            </w:r>
          </w:p>
        </w:tc>
      </w:tr>
      <w:tr w:rsidR="001B5E71" w:rsidRPr="00155EC7" w14:paraId="16C27AFF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867F22E" w14:textId="1E190C14" w:rsidR="001B5E71" w:rsidRPr="001B5E58" w:rsidRDefault="00000000" w:rsidP="001B5E71">
            <w:pPr>
              <w:ind w:left="177" w:hanging="177"/>
              <w:jc w:val="both"/>
              <w:outlineLvl w:val="2"/>
              <w:rPr>
                <w:sz w:val="16"/>
                <w:szCs w:val="18"/>
              </w:rPr>
            </w:pPr>
            <w:sdt>
              <w:sdtPr>
                <w:rPr>
                  <w:sz w:val="20"/>
                </w:rPr>
                <w:id w:val="-160926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>
              <w:rPr>
                <w:sz w:val="20"/>
              </w:rPr>
              <w:t xml:space="preserve"> </w:t>
            </w:r>
            <w:r w:rsidR="001B5E71" w:rsidRPr="00936701">
              <w:rPr>
                <w:rFonts w:ascii="Verdana" w:hAnsi="Verdana"/>
                <w:sz w:val="20"/>
                <w:szCs w:val="20"/>
              </w:rPr>
              <w:t>Документация по управлению конфигурацией</w:t>
            </w:r>
          </w:p>
        </w:tc>
      </w:tr>
      <w:tr w:rsidR="001B5E71" w:rsidRPr="00155EC7" w14:paraId="4D50A46C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0EA13313" w14:textId="77777777" w:rsidR="001B5E71" w:rsidRPr="00155EC7" w:rsidRDefault="001B5E71" w:rsidP="001B5E71">
            <w:pPr>
              <w:ind w:left="320" w:hanging="320"/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7BA2A38D" w14:textId="286F6311" w:rsidR="00692973" w:rsidRPr="00242298" w:rsidRDefault="001B5E71" w:rsidP="00692973">
            <w:pPr>
              <w:rPr>
                <w:sz w:val="16"/>
                <w:szCs w:val="18"/>
              </w:rPr>
            </w:pPr>
            <w:r w:rsidRPr="001B5E58">
              <w:rPr>
                <w:sz w:val="16"/>
                <w:szCs w:val="18"/>
              </w:rPr>
              <w:t>•</w:t>
            </w:r>
            <w:r>
              <w:rPr>
                <w:sz w:val="16"/>
                <w:szCs w:val="18"/>
              </w:rPr>
              <w:t xml:space="preserve"> </w:t>
            </w:r>
            <w:r w:rsidR="00692973" w:rsidRPr="00242298">
              <w:rPr>
                <w:sz w:val="16"/>
                <w:szCs w:val="18"/>
              </w:rPr>
              <w:t>Система управления конфигурацией:</w:t>
            </w:r>
          </w:p>
          <w:p w14:paraId="296941CC" w14:textId="1C9EE22E" w:rsidR="00692973" w:rsidRPr="00242298" w:rsidRDefault="00692973" w:rsidP="00AE1A3A">
            <w:pPr>
              <w:pStyle w:val="a9"/>
              <w:numPr>
                <w:ilvl w:val="0"/>
                <w:numId w:val="8"/>
              </w:numPr>
              <w:ind w:left="289" w:hanging="141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42298">
              <w:rPr>
                <w:rFonts w:asciiTheme="minorHAnsi" w:hAnsiTheme="minorHAnsi"/>
                <w:sz w:val="16"/>
                <w:szCs w:val="16"/>
              </w:rPr>
              <w:t xml:space="preserve">описание метода, используемого для уникальной идентификации элементов конфигурации (номера версий модулей, контрольные суммы файлов и методика их проверки) </w:t>
            </w:r>
          </w:p>
          <w:p w14:paraId="460E0667" w14:textId="5A09603B" w:rsidR="00692973" w:rsidRPr="00242298" w:rsidRDefault="00692973" w:rsidP="00AE1A3A">
            <w:pPr>
              <w:pStyle w:val="a9"/>
              <w:numPr>
                <w:ilvl w:val="0"/>
                <w:numId w:val="8"/>
              </w:numPr>
              <w:ind w:left="289" w:hanging="141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42298">
              <w:rPr>
                <w:rFonts w:asciiTheme="minorHAnsi" w:hAnsiTheme="minorHAnsi"/>
                <w:sz w:val="16"/>
                <w:szCs w:val="16"/>
              </w:rPr>
              <w:t>план управления конфигурацией (излагается концепция процесса и реализация средств автоматизации)</w:t>
            </w:r>
          </w:p>
          <w:p w14:paraId="23186859" w14:textId="6A2FBCEF" w:rsidR="00692973" w:rsidRPr="00242298" w:rsidRDefault="00692973" w:rsidP="00AE1A3A">
            <w:pPr>
              <w:pStyle w:val="a9"/>
              <w:numPr>
                <w:ilvl w:val="0"/>
                <w:numId w:val="8"/>
              </w:numPr>
              <w:ind w:left="289" w:hanging="141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42298">
              <w:rPr>
                <w:rFonts w:asciiTheme="minorHAnsi" w:hAnsiTheme="minorHAnsi"/>
                <w:sz w:val="16"/>
                <w:szCs w:val="16"/>
              </w:rPr>
              <w:t>описание того, каким образом система управления конфигурацией используется для разработки объекта оценки</w:t>
            </w:r>
          </w:p>
          <w:p w14:paraId="7A67EA62" w14:textId="16E942D6" w:rsidR="00692973" w:rsidRPr="00242298" w:rsidRDefault="00692973" w:rsidP="00AE1A3A">
            <w:pPr>
              <w:pStyle w:val="a9"/>
              <w:numPr>
                <w:ilvl w:val="0"/>
                <w:numId w:val="8"/>
              </w:numPr>
              <w:ind w:left="289" w:hanging="141"/>
              <w:rPr>
                <w:rFonts w:asciiTheme="minorHAnsi" w:hAnsiTheme="minorHAnsi"/>
                <w:sz w:val="16"/>
                <w:szCs w:val="16"/>
              </w:rPr>
            </w:pPr>
            <w:r w:rsidRPr="00242298">
              <w:rPr>
                <w:rFonts w:asciiTheme="minorHAnsi" w:hAnsiTheme="minorHAnsi"/>
                <w:sz w:val="16"/>
                <w:szCs w:val="16"/>
              </w:rPr>
              <w:t>описание процедур, используемых для приемки модифицированных или вновь созданных элементов конфигурации как части объекта оценки (тестирование, методика испытаний)</w:t>
            </w:r>
          </w:p>
          <w:p w14:paraId="59312476" w14:textId="1363D744" w:rsidR="001B5E71" w:rsidRPr="00AE1A3A" w:rsidRDefault="00692973" w:rsidP="00AE1A3A">
            <w:pPr>
              <w:pStyle w:val="a9"/>
              <w:numPr>
                <w:ilvl w:val="0"/>
                <w:numId w:val="8"/>
              </w:numPr>
              <w:ind w:left="289" w:hanging="141"/>
              <w:jc w:val="both"/>
              <w:outlineLvl w:val="2"/>
              <w:rPr>
                <w:sz w:val="16"/>
                <w:szCs w:val="18"/>
              </w:rPr>
            </w:pPr>
            <w:r w:rsidRPr="00242298">
              <w:rPr>
                <w:rFonts w:asciiTheme="minorHAnsi" w:hAnsiTheme="minorHAnsi"/>
                <w:sz w:val="16"/>
                <w:szCs w:val="16"/>
              </w:rPr>
              <w:t>демонстрация соответствия функционирования системы управления конфигурацией с планом управления конфигурацией</w:t>
            </w:r>
          </w:p>
        </w:tc>
      </w:tr>
      <w:tr w:rsidR="001B5E71" w:rsidRPr="00155EC7" w14:paraId="72550A92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BAD39D" w14:textId="3B022D35" w:rsidR="001B5E71" w:rsidRPr="001B5E58" w:rsidRDefault="00000000" w:rsidP="001B5E71">
            <w:pPr>
              <w:rPr>
                <w:sz w:val="16"/>
                <w:szCs w:val="18"/>
              </w:rPr>
            </w:pPr>
            <w:sdt>
              <w:sdtPr>
                <w:rPr>
                  <w:sz w:val="20"/>
                </w:rPr>
                <w:id w:val="149329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>
              <w:rPr>
                <w:sz w:val="20"/>
              </w:rPr>
              <w:t xml:space="preserve"> </w:t>
            </w:r>
            <w:r w:rsidR="001B5E71" w:rsidRPr="00936701">
              <w:rPr>
                <w:rFonts w:ascii="Verdana" w:hAnsi="Verdana"/>
                <w:sz w:val="20"/>
                <w:szCs w:val="20"/>
              </w:rPr>
              <w:t>Описание процедур поставки</w:t>
            </w:r>
          </w:p>
        </w:tc>
      </w:tr>
      <w:tr w:rsidR="001B5E71" w:rsidRPr="00155EC7" w14:paraId="291B020B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8F76768" w14:textId="77777777" w:rsidR="001B5E71" w:rsidRPr="00936701" w:rsidRDefault="001B5E71" w:rsidP="001B5E71">
            <w:pPr>
              <w:ind w:left="320" w:hanging="3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646E70F" w14:textId="4C08DEE2" w:rsidR="001B5E71" w:rsidRPr="00EA5987" w:rsidRDefault="00692973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всех процедур, необходимых для поддержания безопасности при распространении версий объекта оценки потребителю (описание процедур гарантированной поставки программного обеспечения без изменений (опечатывание, подсчет контрольной суммы или иная проверка целостности))</w:t>
            </w:r>
          </w:p>
        </w:tc>
      </w:tr>
      <w:tr w:rsidR="001B5E71" w:rsidRPr="00155EC7" w14:paraId="0A523955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4EEFCC" w14:textId="105DCEE9" w:rsidR="001B5E71" w:rsidRPr="001B5E58" w:rsidRDefault="00000000" w:rsidP="001B5E71">
            <w:pPr>
              <w:jc w:val="both"/>
              <w:rPr>
                <w:sz w:val="16"/>
                <w:szCs w:val="18"/>
              </w:rPr>
            </w:pPr>
            <w:sdt>
              <w:sdtPr>
                <w:rPr>
                  <w:sz w:val="20"/>
                </w:rPr>
                <w:id w:val="-9586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>
              <w:rPr>
                <w:sz w:val="20"/>
              </w:rPr>
              <w:t xml:space="preserve"> </w:t>
            </w:r>
            <w:r w:rsidR="001B5E71" w:rsidRPr="00936701">
              <w:rPr>
                <w:rFonts w:ascii="Verdana" w:hAnsi="Verdana"/>
                <w:sz w:val="20"/>
                <w:szCs w:val="20"/>
              </w:rPr>
              <w:t>Документация по безопасности разработки</w:t>
            </w:r>
          </w:p>
        </w:tc>
      </w:tr>
      <w:tr w:rsidR="001B5E71" w:rsidRPr="00155EC7" w14:paraId="17EF15FD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19E3CF24" w14:textId="77777777" w:rsidR="001B5E71" w:rsidRPr="00936701" w:rsidRDefault="001B5E71" w:rsidP="001B5E71">
            <w:pPr>
              <w:ind w:left="320" w:hanging="3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538E5F69" w14:textId="4C1B6D9E" w:rsidR="001B5E71" w:rsidRPr="00EA5987" w:rsidRDefault="00692973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всех физических, процедурных, организационных и других мер безопасности, которые необходимы для защиты конфиденциальности и целостности проекта объекта оценки и его реализации в среде разработки (используется СКУД, авторизация по логину и паролю, матрица доступа, контроль целостности)</w:t>
            </w:r>
          </w:p>
        </w:tc>
      </w:tr>
      <w:tr w:rsidR="001B5E71" w:rsidRPr="00155EC7" w14:paraId="44F0D842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BB0662" w14:textId="44EDF11F" w:rsidR="001B5E71" w:rsidRPr="001B5E58" w:rsidRDefault="00000000" w:rsidP="001B5E71">
            <w:pPr>
              <w:jc w:val="both"/>
              <w:rPr>
                <w:sz w:val="16"/>
                <w:szCs w:val="18"/>
              </w:rPr>
            </w:pPr>
            <w:sdt>
              <w:sdtPr>
                <w:rPr>
                  <w:sz w:val="20"/>
                </w:rPr>
                <w:id w:val="-163848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>
              <w:rPr>
                <w:sz w:val="20"/>
              </w:rPr>
              <w:t xml:space="preserve"> </w:t>
            </w:r>
            <w:r w:rsidR="001B5E71" w:rsidRPr="00936701">
              <w:rPr>
                <w:rFonts w:ascii="Verdana" w:hAnsi="Verdana"/>
                <w:sz w:val="20"/>
                <w:szCs w:val="20"/>
              </w:rPr>
              <w:t>Документация определения жизненного цикла</w:t>
            </w:r>
          </w:p>
        </w:tc>
      </w:tr>
      <w:tr w:rsidR="00E502AF" w:rsidRPr="00155EC7" w14:paraId="3B216E3F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10EA702C" w14:textId="77777777" w:rsidR="00E502AF" w:rsidRPr="00936701" w:rsidRDefault="00E502AF" w:rsidP="00E502AF">
            <w:pPr>
              <w:ind w:left="320" w:hanging="320"/>
              <w:outlineLvl w:val="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7C81828B" w14:textId="386F09EF" w:rsidR="00E502AF" w:rsidRPr="00EA5987" w:rsidRDefault="00E502AF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модели, применяемой при разработке и сопровождении объекта оценки (выбрать модель жизненного цикла объекта оценки)</w:t>
            </w:r>
          </w:p>
          <w:p w14:paraId="0CDDFC36" w14:textId="16DCF3B6" w:rsidR="00E502AF" w:rsidRPr="00EA5987" w:rsidRDefault="00E502AF" w:rsidP="00EA5987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EA5987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функций контроля по разработке и сопровождению объекта оценки (описание системы ревизий, описание системы отслеживания постановки задачи до ее исполнения (например Atlassian))</w:t>
            </w:r>
          </w:p>
        </w:tc>
      </w:tr>
      <w:tr w:rsidR="001B5E71" w:rsidRPr="001B5E58" w14:paraId="416AB213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B651BD" w14:textId="77777777" w:rsidR="001B5E71" w:rsidRPr="001B5E58" w:rsidRDefault="00000000" w:rsidP="001B5E71">
            <w:pPr>
              <w:outlineLvl w:val="2"/>
              <w:rPr>
                <w:sz w:val="8"/>
                <w:szCs w:val="10"/>
              </w:rPr>
            </w:pPr>
            <w:sdt>
              <w:sdtPr>
                <w:rPr>
                  <w:sz w:val="20"/>
                </w:rPr>
                <w:id w:val="-63927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 w:rsidRPr="00860789">
              <w:rPr>
                <w:sz w:val="20"/>
              </w:rPr>
              <w:t xml:space="preserve"> Инструментальные средства и методы (описание</w:t>
            </w:r>
            <w:r w:rsidR="001B5E71">
              <w:rPr>
                <w:sz w:val="20"/>
              </w:rPr>
              <w:t>)</w:t>
            </w:r>
          </w:p>
        </w:tc>
      </w:tr>
      <w:tr w:rsidR="001B5E71" w:rsidRPr="00155EC7" w14:paraId="4DCBC9D1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353E6AC1" w14:textId="77777777" w:rsidR="001B5E71" w:rsidRPr="00E502AF" w:rsidRDefault="001B5E71" w:rsidP="001B5E71">
            <w:pPr>
              <w:ind w:left="320" w:hanging="320"/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751E52C8" w14:textId="6EAAB2FB" w:rsidR="00E502AF" w:rsidRPr="009528B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9528B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Перечень инструментальных средств разработки (языки программирования и IDE используемые для разработки)</w:t>
            </w:r>
          </w:p>
          <w:p w14:paraId="275AC3AF" w14:textId="3802C9B7" w:rsidR="00E502AF" w:rsidRPr="009528B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9528B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Опции инструментальных средств разработки (настройки средств разработки необходимые для сборки объекта оценки)</w:t>
            </w:r>
          </w:p>
          <w:p w14:paraId="5A32113A" w14:textId="70439686" w:rsidR="001B5E71" w:rsidRPr="009528B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9528B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языковых конструкций, используемых в реализации (ссылки на документацию к используемым языкам программирования)</w:t>
            </w:r>
          </w:p>
        </w:tc>
      </w:tr>
      <w:tr w:rsidR="001B5E71" w:rsidRPr="00155EC7" w14:paraId="2EED7C83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16C0C1" w14:textId="70250B2B" w:rsidR="001B5E71" w:rsidRPr="001B5E58" w:rsidRDefault="00000000" w:rsidP="001B5E71">
            <w:pPr>
              <w:ind w:left="177" w:hanging="177"/>
              <w:jc w:val="both"/>
              <w:outlineLvl w:val="2"/>
              <w:rPr>
                <w:sz w:val="16"/>
                <w:szCs w:val="18"/>
              </w:rPr>
            </w:pPr>
            <w:sdt>
              <w:sdtPr>
                <w:rPr>
                  <w:sz w:val="20"/>
                </w:rPr>
                <w:id w:val="26189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E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 w:rsidRPr="00936701">
              <w:rPr>
                <w:rFonts w:ascii="Verdana" w:hAnsi="Verdana"/>
                <w:sz w:val="20"/>
                <w:szCs w:val="20"/>
              </w:rPr>
              <w:t xml:space="preserve"> Свидетельство о покрытии тестами</w:t>
            </w:r>
          </w:p>
        </w:tc>
      </w:tr>
      <w:tr w:rsidR="001B5E71" w:rsidRPr="00155EC7" w14:paraId="6A91B2EA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146D441D" w14:textId="77777777" w:rsidR="001B5E71" w:rsidRDefault="001B5E71" w:rsidP="001B5E71">
            <w:pPr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976CCC2" w14:textId="6F48C60F" w:rsidR="001B5E71" w:rsidRPr="009528BA" w:rsidRDefault="001B5E71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9528B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Демонстрация соответствия между тестами из тестовой документации и интерфейсами из функциональной спецификации</w:t>
            </w:r>
          </w:p>
          <w:p w14:paraId="3EDACA5A" w14:textId="2D324E7D" w:rsidR="001B5E71" w:rsidRPr="009528BA" w:rsidRDefault="001B5E71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9528B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Демонстрация того, что все интерфейсы из функциональной спецификации были подвергнуты тестированию</w:t>
            </w:r>
          </w:p>
        </w:tc>
      </w:tr>
      <w:tr w:rsidR="001B5E71" w:rsidRPr="00155EC7" w14:paraId="48470858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F0EDD28" w14:textId="0E146EC5" w:rsidR="001B5E71" w:rsidRPr="00860789" w:rsidRDefault="00000000" w:rsidP="001B5E71">
            <w:pPr>
              <w:ind w:left="177" w:hanging="177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224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>
              <w:rPr>
                <w:sz w:val="20"/>
              </w:rPr>
              <w:t xml:space="preserve"> </w:t>
            </w:r>
            <w:r w:rsidR="001B5E71" w:rsidRPr="00936701">
              <w:rPr>
                <w:rFonts w:ascii="Verdana" w:hAnsi="Verdana"/>
                <w:sz w:val="20"/>
                <w:szCs w:val="20"/>
              </w:rPr>
              <w:t>Свидетельство анализа соответствия представлений функций безопасности ОО</w:t>
            </w:r>
          </w:p>
        </w:tc>
      </w:tr>
      <w:tr w:rsidR="00E502AF" w:rsidRPr="00155EC7" w14:paraId="325BD244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51C85F52" w14:textId="77777777" w:rsidR="00E502AF" w:rsidRDefault="00E502AF" w:rsidP="00E502AF">
            <w:pPr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4C10076D" w14:textId="0808E66C" w:rsidR="00E502AF" w:rsidRPr="009528B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9528B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Демонстрация соответствия между тестами из тестовой документации подсистемами функций безопасности объекта оценки, а также модулями, выполняющими функциональные требования безопасности (матрица покрытия интерфейсов тестами, однозначную идентификацию между тестами и интерфейсами)</w:t>
            </w:r>
          </w:p>
          <w:p w14:paraId="1DF9C262" w14:textId="396A02E0" w:rsidR="00E502AF" w:rsidRPr="009528B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9528B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Демонстрация того, что все подсистемы из проекта объекта оценки были подвергнуты тестированию (гистограмма с накоплением, содержащая сведения о числе тестов в отношении каждой из проверяемых подсистем)</w:t>
            </w:r>
          </w:p>
          <w:p w14:paraId="0EFD9C24" w14:textId="2841416A" w:rsidR="00E502AF" w:rsidRPr="00AE1A3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sz w:val="16"/>
                <w:szCs w:val="18"/>
              </w:rPr>
            </w:pPr>
            <w:r w:rsidRPr="009528B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Демонстрация того, что осуществляющие выполнение функций безопасности модули из проекта объекта оценки были подвергнуты тестированию (гистограмма с накоплением, содержащая сведения о числе тестов в отношении каждой из проверяемых подсистем)</w:t>
            </w:r>
          </w:p>
        </w:tc>
      </w:tr>
      <w:tr w:rsidR="001B5E71" w:rsidRPr="00155EC7" w14:paraId="6B1FD05F" w14:textId="77777777" w:rsidTr="00AA0CA4">
        <w:trPr>
          <w:cantSplit/>
        </w:trPr>
        <w:tc>
          <w:tcPr>
            <w:tcW w:w="9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26AF4C" w14:textId="7733D971" w:rsidR="001B5E71" w:rsidRPr="00860789" w:rsidRDefault="00000000" w:rsidP="001B5E71">
            <w:pPr>
              <w:ind w:left="177" w:hanging="177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991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5E7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B5E71">
              <w:rPr>
                <w:sz w:val="20"/>
              </w:rPr>
              <w:t xml:space="preserve"> </w:t>
            </w:r>
            <w:r w:rsidR="001B5E71" w:rsidRPr="00936701">
              <w:rPr>
                <w:rFonts w:ascii="Verdana" w:hAnsi="Verdana"/>
                <w:sz w:val="20"/>
                <w:szCs w:val="20"/>
              </w:rPr>
              <w:t>Процедуры тестирования и тестовая документация</w:t>
            </w:r>
          </w:p>
        </w:tc>
      </w:tr>
      <w:tr w:rsidR="00E502AF" w:rsidRPr="00155EC7" w14:paraId="32FD1777" w14:textId="77777777" w:rsidTr="00AA0CA4">
        <w:trPr>
          <w:cantSplit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305F9C3F" w14:textId="77777777" w:rsidR="00E502AF" w:rsidRPr="00101BD3" w:rsidRDefault="00E502AF" w:rsidP="00E502AF">
            <w:pPr>
              <w:outlineLvl w:val="2"/>
              <w:rPr>
                <w:sz w:val="20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14:paraId="5306583D" w14:textId="795A0FFA" w:rsidR="00E502AF" w:rsidRPr="009528B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9528B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плана тестирования, а также ожидаемых и фактических результатов тестирования</w:t>
            </w:r>
          </w:p>
          <w:p w14:paraId="3573F8B3" w14:textId="77777777" w:rsidR="00E502AF" w:rsidRPr="00AE1A3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AE1A3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тестового окружения объекта оценки</w:t>
            </w:r>
          </w:p>
          <w:p w14:paraId="3D18AB04" w14:textId="77777777" w:rsidR="00E502AF" w:rsidRPr="00AE1A3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AE1A3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конфигураций объекта оценки</w:t>
            </w:r>
          </w:p>
          <w:p w14:paraId="766596EF" w14:textId="77777777" w:rsidR="00E502AF" w:rsidRPr="00AE1A3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AE1A3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тестов, тестовых наборов, сценариев проведения каждого теста в отношении объекта оценки</w:t>
            </w:r>
          </w:p>
          <w:p w14:paraId="325C50E7" w14:textId="77777777" w:rsidR="00E502AF" w:rsidRPr="00AE1A3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AE1A3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Описание фактических и ожидаемых результатов тестирования объекта оценки</w:t>
            </w:r>
          </w:p>
          <w:p w14:paraId="1A986DFC" w14:textId="77777777" w:rsidR="00E502AF" w:rsidRPr="00AE1A3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AE1A3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Тесты API</w:t>
            </w:r>
          </w:p>
          <w:p w14:paraId="64C01BA2" w14:textId="77777777" w:rsidR="00E502AF" w:rsidRPr="00AE1A3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AE1A3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Ручные тесты</w:t>
            </w:r>
          </w:p>
          <w:p w14:paraId="38F113CF" w14:textId="77777777" w:rsidR="00E502AF" w:rsidRPr="00AE1A3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AE1A3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Автоматизированные тесты</w:t>
            </w:r>
          </w:p>
          <w:p w14:paraId="5EF9DF6C" w14:textId="1391ACA4" w:rsidR="00E502AF" w:rsidRPr="00AE1A3A" w:rsidRDefault="00E502AF" w:rsidP="009528BA">
            <w:pPr>
              <w:pStyle w:val="a9"/>
              <w:numPr>
                <w:ilvl w:val="0"/>
                <w:numId w:val="9"/>
              </w:numPr>
              <w:ind w:left="147" w:hanging="142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AE1A3A"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  <w:t>Модульные (юнит) тесты</w:t>
            </w:r>
          </w:p>
        </w:tc>
      </w:tr>
    </w:tbl>
    <w:p w14:paraId="38186F15" w14:textId="35FA7529" w:rsidR="00E02FC4" w:rsidRPr="00AA0CA4" w:rsidRDefault="00E02FC4">
      <w:pPr>
        <w:rPr>
          <w:sz w:val="4"/>
          <w:szCs w:val="4"/>
        </w:rPr>
      </w:pPr>
    </w:p>
    <w:tbl>
      <w:tblPr>
        <w:tblStyle w:val="a8"/>
        <w:tblW w:w="9697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15"/>
        <w:gridCol w:w="34"/>
        <w:gridCol w:w="2993"/>
        <w:gridCol w:w="6"/>
        <w:gridCol w:w="264"/>
        <w:gridCol w:w="2940"/>
        <w:gridCol w:w="1645"/>
      </w:tblGrid>
      <w:tr w:rsidR="00E502AF" w:rsidRPr="000F7789" w14:paraId="24118FA4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E4B81"/>
            <w:vAlign w:val="center"/>
          </w:tcPr>
          <w:p w14:paraId="72899B23" w14:textId="037EF20C" w:rsidR="00E502AF" w:rsidRDefault="00E502AF" w:rsidP="00E502AF">
            <w:pPr>
              <w:pStyle w:val="a9"/>
              <w:numPr>
                <w:ilvl w:val="0"/>
                <w:numId w:val="1"/>
              </w:numPr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Реализованные функции безопасности:</w:t>
            </w:r>
          </w:p>
        </w:tc>
      </w:tr>
      <w:tr w:rsidR="00E502AF" w:rsidRPr="00A10F0E" w14:paraId="7F11BC9C" w14:textId="77777777" w:rsidTr="0075319A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C05F38" w14:textId="77777777" w:rsidR="00E502AF" w:rsidRPr="00A10F0E" w:rsidRDefault="00E502AF" w:rsidP="00E502AF">
            <w:pPr>
              <w:pStyle w:val="a9"/>
              <w:ind w:left="463"/>
              <w:jc w:val="both"/>
              <w:outlineLvl w:val="2"/>
              <w:rPr>
                <w:rFonts w:asciiTheme="minorHAnsi" w:hAnsiTheme="minorHAnsi"/>
                <w:color w:val="FFFFFF" w:themeColor="background1"/>
                <w:sz w:val="8"/>
                <w:szCs w:val="8"/>
              </w:rPr>
            </w:pPr>
          </w:p>
        </w:tc>
      </w:tr>
      <w:tr w:rsidR="00AE1A3A" w:rsidRPr="000F7789" w14:paraId="7CAEB284" w14:textId="77777777" w:rsidTr="00DA6EF7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7DA1A2" w14:textId="41107C9F" w:rsidR="00AE1A3A" w:rsidRPr="00C6654B" w:rsidRDefault="00000000" w:rsidP="00E502AF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99428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A3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1A3A" w:rsidRPr="00C6654B">
              <w:rPr>
                <w:sz w:val="20"/>
              </w:rPr>
              <w:t xml:space="preserve"> Идентификация</w:t>
            </w:r>
          </w:p>
        </w:tc>
      </w:tr>
      <w:tr w:rsidR="00AE1A3A" w:rsidRPr="000F7789" w14:paraId="7579A7F1" w14:textId="77777777" w:rsidTr="007D2DFD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3A5272" w14:textId="07939B7F" w:rsidR="00AE1A3A" w:rsidRDefault="00000000" w:rsidP="00E502AF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3099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A3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1A3A" w:rsidRPr="00C6654B">
              <w:rPr>
                <w:sz w:val="20"/>
              </w:rPr>
              <w:t xml:space="preserve"> Аутентификация</w:t>
            </w:r>
          </w:p>
        </w:tc>
      </w:tr>
      <w:tr w:rsidR="00AE1A3A" w:rsidRPr="000F7789" w14:paraId="47FA5B3C" w14:textId="77777777" w:rsidTr="00A40CCC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8AAC22" w14:textId="1CC348D8" w:rsidR="00AE1A3A" w:rsidRDefault="00000000" w:rsidP="00E502AF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69711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A3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1A3A" w:rsidRPr="00C6654B">
              <w:rPr>
                <w:sz w:val="20"/>
              </w:rPr>
              <w:t xml:space="preserve"> Разграничение доступа</w:t>
            </w:r>
          </w:p>
        </w:tc>
      </w:tr>
      <w:tr w:rsidR="00AE1A3A" w:rsidRPr="000F7789" w14:paraId="6741FD0B" w14:textId="77777777" w:rsidTr="00033721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FB358B" w14:textId="1ABC462B" w:rsidR="00AE1A3A" w:rsidRDefault="00000000" w:rsidP="00E502AF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87750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A3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1A3A" w:rsidRPr="00C6654B">
              <w:rPr>
                <w:sz w:val="20"/>
              </w:rPr>
              <w:t xml:space="preserve"> Регистрация событий</w:t>
            </w:r>
          </w:p>
        </w:tc>
      </w:tr>
      <w:tr w:rsidR="00E502AF" w:rsidRPr="000F7789" w14:paraId="076ED4C0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1AB3C1" w14:textId="04B537DE" w:rsidR="00E502AF" w:rsidRPr="00C6654B" w:rsidRDefault="00000000" w:rsidP="00E502AF">
            <w:pPr>
              <w:pStyle w:val="a9"/>
              <w:ind w:left="0"/>
              <w:jc w:val="both"/>
              <w:outlineLvl w:val="2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sdt>
              <w:sdtPr>
                <w:rPr>
                  <w:sz w:val="20"/>
                </w:rPr>
                <w:id w:val="160106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2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C6654B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Шифрование данных</w:t>
            </w:r>
            <w:r w:rsidR="00E502AF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(собственная разработка)</w:t>
            </w:r>
          </w:p>
        </w:tc>
      </w:tr>
      <w:tr w:rsidR="00E502AF" w:rsidRPr="000F7789" w14:paraId="022ED023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9ADD76" w14:textId="124B97B3" w:rsidR="00E502AF" w:rsidRDefault="00000000" w:rsidP="00E502AF">
            <w:pPr>
              <w:pStyle w:val="a9"/>
              <w:ind w:left="0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0535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2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C6654B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Шифрование данных</w:t>
            </w:r>
            <w:r w:rsidR="00E502AF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(сторонние НЕ сертифицированные средства)</w:t>
            </w:r>
          </w:p>
        </w:tc>
      </w:tr>
      <w:tr w:rsidR="00E502AF" w:rsidRPr="000F7789" w14:paraId="3317FE60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BCE131" w14:textId="085CDDAE" w:rsidR="00E502AF" w:rsidRDefault="00000000" w:rsidP="00E502AF">
            <w:pPr>
              <w:pStyle w:val="a9"/>
              <w:ind w:left="0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327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2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C6654B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Шифрование данных</w:t>
            </w:r>
            <w:r w:rsidR="00E502AF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(сторонние сертифицированные средства)</w:t>
            </w:r>
          </w:p>
        </w:tc>
      </w:tr>
      <w:tr w:rsidR="00AE1A3A" w:rsidRPr="000F7789" w14:paraId="73CAA114" w14:textId="77777777" w:rsidTr="00D31CAF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E470DD" w14:textId="118C5A97" w:rsidR="00AE1A3A" w:rsidRPr="00C6654B" w:rsidRDefault="00000000" w:rsidP="00E502AF">
            <w:pPr>
              <w:pStyle w:val="a9"/>
              <w:ind w:left="0"/>
              <w:jc w:val="both"/>
              <w:outlineLvl w:val="2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sdt>
              <w:sdtPr>
                <w:rPr>
                  <w:sz w:val="20"/>
                </w:rPr>
                <w:id w:val="-152008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A3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1A3A" w:rsidRPr="00C6654B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Фильтрация сетевого потока</w:t>
            </w:r>
          </w:p>
        </w:tc>
      </w:tr>
      <w:tr w:rsidR="00AE1A3A" w:rsidRPr="000F7789" w14:paraId="01B3631B" w14:textId="77777777" w:rsidTr="0006036F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FE23E3" w14:textId="5E5E7440" w:rsidR="00AE1A3A" w:rsidRDefault="00000000" w:rsidP="00E502AF">
            <w:pPr>
              <w:pStyle w:val="a9"/>
              <w:ind w:left="0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32097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A3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E1A3A" w:rsidRPr="00C6654B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Защита памяти</w:t>
            </w:r>
          </w:p>
        </w:tc>
      </w:tr>
      <w:tr w:rsidR="00E502AF" w:rsidRPr="000F7789" w14:paraId="575D5C49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D6112A" w14:textId="77777777" w:rsidR="00E502AF" w:rsidRPr="00C6654B" w:rsidRDefault="00000000" w:rsidP="00E502AF">
            <w:pPr>
              <w:pStyle w:val="a9"/>
              <w:ind w:left="0"/>
              <w:jc w:val="both"/>
              <w:outlineLvl w:val="2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sdt>
              <w:sdtPr>
                <w:rPr>
                  <w:sz w:val="20"/>
                </w:rPr>
                <w:id w:val="-5480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2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C6654B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Контроль целостности</w:t>
            </w:r>
          </w:p>
        </w:tc>
      </w:tr>
      <w:tr w:rsidR="00E502AF" w:rsidRPr="000F7789" w14:paraId="0A48F9AB" w14:textId="77777777" w:rsidTr="0075319A">
        <w:trPr>
          <w:trHeight w:val="284"/>
        </w:trPr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3AA492B" w14:textId="77777777" w:rsidR="00E502AF" w:rsidRPr="00C6654B" w:rsidRDefault="00000000" w:rsidP="00E502AF">
            <w:pPr>
              <w:pStyle w:val="a9"/>
              <w:ind w:left="0"/>
              <w:jc w:val="both"/>
              <w:outlineLvl w:val="2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sdt>
              <w:sdtPr>
                <w:rPr>
                  <w:sz w:val="20"/>
                </w:rPr>
                <w:id w:val="19173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2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C6654B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Другое</w:t>
            </w:r>
          </w:p>
        </w:tc>
        <w:tc>
          <w:tcPr>
            <w:tcW w:w="784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6C5B8A3" w14:textId="77777777" w:rsidR="00E502AF" w:rsidRPr="00C6654B" w:rsidRDefault="00E502AF" w:rsidP="00E502AF">
            <w:pPr>
              <w:pStyle w:val="a9"/>
              <w:ind w:left="0"/>
              <w:jc w:val="both"/>
              <w:outlineLvl w:val="2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</w:tr>
      <w:tr w:rsidR="00E72F61" w:rsidRPr="00E72F61" w14:paraId="635CDD6C" w14:textId="77777777" w:rsidTr="00E72F61"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E667A22" w14:textId="77777777" w:rsidR="00E72F61" w:rsidRPr="00E72F61" w:rsidRDefault="00E72F61" w:rsidP="00E502AF">
            <w:pPr>
              <w:pStyle w:val="a9"/>
              <w:ind w:left="463"/>
              <w:jc w:val="both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</w:p>
        </w:tc>
        <w:tc>
          <w:tcPr>
            <w:tcW w:w="7882" w:type="dxa"/>
            <w:gridSpan w:val="6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C9ECE4B" w14:textId="318421B0" w:rsidR="00E72F61" w:rsidRPr="008010F1" w:rsidRDefault="00E72F61" w:rsidP="00E72F61">
            <w:pPr>
              <w:pStyle w:val="a9"/>
              <w:ind w:left="-114"/>
              <w:jc w:val="center"/>
              <w:outlineLvl w:val="2"/>
              <w:rPr>
                <w:rFonts w:asciiTheme="minorHAnsi" w:eastAsiaTheme="minorHAnsi" w:hAnsiTheme="minorHAnsi" w:cstheme="minorBidi"/>
                <w:sz w:val="16"/>
                <w:szCs w:val="18"/>
                <w:lang w:eastAsia="en-US"/>
              </w:rPr>
            </w:pPr>
            <w:r w:rsidRPr="008010F1">
              <w:rPr>
                <w:rFonts w:asciiTheme="minorHAnsi" w:hAnsiTheme="minorHAnsi"/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E502AF" w:rsidRPr="000F7789" w14:paraId="3EC17E00" w14:textId="77777777" w:rsidTr="0075319A">
        <w:trPr>
          <w:trHeight w:val="228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14:paraId="7CA771B1" w14:textId="77777777" w:rsidR="00E502AF" w:rsidRPr="00C6654B" w:rsidRDefault="00E502AF" w:rsidP="00E502AF">
            <w:pPr>
              <w:pStyle w:val="a9"/>
              <w:ind w:left="463"/>
              <w:jc w:val="both"/>
              <w:outlineLvl w:val="2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</w:tr>
      <w:tr w:rsidR="00F528EC" w:rsidRPr="000F7789" w14:paraId="7705E389" w14:textId="77777777" w:rsidTr="00C16BA3">
        <w:trPr>
          <w:trHeight w:val="284"/>
        </w:trPr>
        <w:tc>
          <w:tcPr>
            <w:tcW w:w="8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E4B81"/>
            <w:vAlign w:val="center"/>
          </w:tcPr>
          <w:p w14:paraId="5614E80A" w14:textId="77777777" w:rsidR="00F528EC" w:rsidRDefault="00F528EC" w:rsidP="00E502AF">
            <w:pPr>
              <w:pStyle w:val="a9"/>
              <w:numPr>
                <w:ilvl w:val="0"/>
                <w:numId w:val="1"/>
              </w:numPr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lastRenderedPageBreak/>
              <w:t xml:space="preserve">Применяются ли технологии защиты исходного кода (например, </w:t>
            </w:r>
            <w:proofErr w:type="spellStart"/>
            <w:r>
              <w:rPr>
                <w:rFonts w:asciiTheme="minorHAnsi" w:hAnsiTheme="minorHAnsi"/>
                <w:color w:val="FFFFFF" w:themeColor="background1"/>
                <w:sz w:val="20"/>
              </w:rPr>
              <w:t>обфускация</w:t>
            </w:r>
            <w:proofErr w:type="spellEnd"/>
            <w:r>
              <w:rPr>
                <w:rFonts w:asciiTheme="minorHAnsi" w:hAnsiTheme="minorHAnsi"/>
                <w:color w:val="FFFFFF" w:themeColor="background1"/>
                <w:sz w:val="20"/>
              </w:rPr>
              <w:t>)?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6A26"/>
            <w:vAlign w:val="center"/>
          </w:tcPr>
          <w:p w14:paraId="200B92A7" w14:textId="6609B311" w:rsidR="00F528EC" w:rsidRPr="00F528EC" w:rsidRDefault="00F528EC" w:rsidP="00F528EC">
            <w:pPr>
              <w:outlineLvl w:val="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обязательно</w:t>
            </w:r>
          </w:p>
        </w:tc>
      </w:tr>
      <w:tr w:rsidR="00E502AF" w:rsidRPr="0085027A" w14:paraId="19052F31" w14:textId="77777777" w:rsidTr="0075319A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F6FAED" w14:textId="77777777" w:rsidR="00E502AF" w:rsidRPr="0085027A" w:rsidRDefault="00E502AF" w:rsidP="00E502AF">
            <w:pPr>
              <w:pStyle w:val="a9"/>
              <w:ind w:left="463"/>
              <w:jc w:val="both"/>
              <w:outlineLvl w:val="2"/>
              <w:rPr>
                <w:rFonts w:asciiTheme="minorHAnsi" w:hAnsiTheme="minorHAnsi"/>
                <w:color w:val="FFFFFF" w:themeColor="background1"/>
                <w:sz w:val="8"/>
                <w:szCs w:val="8"/>
              </w:rPr>
            </w:pPr>
          </w:p>
        </w:tc>
      </w:tr>
      <w:tr w:rsidR="00E502AF" w:rsidRPr="009D103A" w14:paraId="028F8957" w14:textId="77777777" w:rsidTr="0075319A"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F01D26" w14:textId="77777777" w:rsidR="00E502AF" w:rsidRDefault="00000000" w:rsidP="00E502AF">
            <w:pPr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73192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2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F86855">
              <w:rPr>
                <w:sz w:val="20"/>
              </w:rPr>
              <w:t xml:space="preserve"> Да</w:t>
            </w:r>
          </w:p>
        </w:tc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49B3D67" w14:textId="77777777" w:rsidR="00E502AF" w:rsidRPr="009D103A" w:rsidRDefault="00000000" w:rsidP="00E502AF">
            <w:pPr>
              <w:jc w:val="both"/>
              <w:outlineLvl w:val="2"/>
              <w:rPr>
                <w:color w:val="FFFFFF" w:themeColor="background1"/>
                <w:sz w:val="20"/>
              </w:rPr>
            </w:pPr>
            <w:sdt>
              <w:sdtPr>
                <w:rPr>
                  <w:sz w:val="20"/>
                </w:rPr>
                <w:id w:val="-10314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2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F86855">
              <w:rPr>
                <w:sz w:val="20"/>
              </w:rPr>
              <w:t xml:space="preserve"> Нет</w:t>
            </w:r>
          </w:p>
        </w:tc>
      </w:tr>
      <w:tr w:rsidR="00E502AF" w:rsidRPr="009D103A" w14:paraId="75C842E3" w14:textId="77777777" w:rsidTr="0075319A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9477E4" w14:textId="798C957A" w:rsidR="00E502AF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F528EC" w:rsidRPr="000F7789" w14:paraId="07EB0ABC" w14:textId="77777777" w:rsidTr="00C16BA3">
        <w:trPr>
          <w:trHeight w:val="284"/>
        </w:trPr>
        <w:tc>
          <w:tcPr>
            <w:tcW w:w="8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E4B81"/>
            <w:vAlign w:val="center"/>
          </w:tcPr>
          <w:p w14:paraId="5790961A" w14:textId="77777777" w:rsidR="00F528EC" w:rsidRPr="000F7789" w:rsidRDefault="00F528EC" w:rsidP="00E502AF">
            <w:pPr>
              <w:pStyle w:val="a9"/>
              <w:numPr>
                <w:ilvl w:val="0"/>
                <w:numId w:val="1"/>
              </w:numPr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E524D7">
              <w:rPr>
                <w:rFonts w:asciiTheme="majorHAnsi" w:hAnsiTheme="majorHAnsi"/>
                <w:color w:val="FFFFFF" w:themeColor="background1"/>
                <w:sz w:val="20"/>
              </w:rPr>
              <w:t>Процесс тестирования программного продукта на стороне разработчика: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6A26"/>
            <w:vAlign w:val="center"/>
          </w:tcPr>
          <w:p w14:paraId="1EBB063D" w14:textId="72B6E285" w:rsidR="00F528EC" w:rsidRPr="00F528EC" w:rsidRDefault="00F528EC" w:rsidP="00F528EC">
            <w:pPr>
              <w:outlineLvl w:val="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обязательно</w:t>
            </w:r>
          </w:p>
        </w:tc>
      </w:tr>
      <w:tr w:rsidR="00E502AF" w:rsidRPr="000F7789" w14:paraId="764223D1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AFE71E" w14:textId="4B64E0EA" w:rsidR="00E502AF" w:rsidRPr="009815FA" w:rsidRDefault="00000000" w:rsidP="00E502AF">
            <w:pPr>
              <w:pStyle w:val="a9"/>
              <w:ind w:left="10"/>
              <w:outlineLvl w:val="2"/>
              <w:rPr>
                <w:rFonts w:asciiTheme="majorHAnsi" w:hAnsiTheme="majorHAnsi"/>
                <w:color w:val="FFFFFF" w:themeColor="background1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43328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9815FA">
              <w:rPr>
                <w:rFonts w:asciiTheme="majorHAnsi" w:hAnsiTheme="majorHAnsi"/>
                <w:sz w:val="20"/>
              </w:rPr>
              <w:t xml:space="preserve"> Автоматизированный</w:t>
            </w:r>
          </w:p>
        </w:tc>
      </w:tr>
      <w:tr w:rsidR="00E502AF" w:rsidRPr="000F7789" w14:paraId="61183E73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F14CB3" w14:textId="371EF0D4" w:rsidR="00E502AF" w:rsidRPr="009815FA" w:rsidRDefault="00000000" w:rsidP="00E502AF">
            <w:pPr>
              <w:pStyle w:val="a9"/>
              <w:ind w:left="10"/>
              <w:outlineLvl w:val="2"/>
              <w:rPr>
                <w:rFonts w:asciiTheme="majorHAnsi" w:hAnsiTheme="majorHAnsi"/>
                <w:color w:val="FFFFFF" w:themeColor="background1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32594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9815FA">
              <w:rPr>
                <w:rFonts w:asciiTheme="majorHAnsi" w:hAnsiTheme="majorHAnsi"/>
                <w:sz w:val="20"/>
              </w:rPr>
              <w:t xml:space="preserve"> Ручной</w:t>
            </w:r>
          </w:p>
        </w:tc>
      </w:tr>
      <w:tr w:rsidR="00E502AF" w:rsidRPr="000F7789" w14:paraId="2114061F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F52186" w14:textId="22537E78" w:rsidR="00E502AF" w:rsidRPr="009815FA" w:rsidRDefault="00000000" w:rsidP="00E502AF">
            <w:pPr>
              <w:pStyle w:val="a9"/>
              <w:ind w:left="10"/>
              <w:outlineLvl w:val="2"/>
              <w:rPr>
                <w:rFonts w:asciiTheme="majorHAnsi" w:hAnsiTheme="majorHAnsi"/>
                <w:color w:val="FFFFFF" w:themeColor="background1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22228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9815FA">
              <w:rPr>
                <w:rFonts w:asciiTheme="majorHAnsi" w:hAnsiTheme="majorHAnsi"/>
                <w:sz w:val="20"/>
              </w:rPr>
              <w:t xml:space="preserve"> Смешанный (автоматизированный и ручной)</w:t>
            </w:r>
          </w:p>
        </w:tc>
      </w:tr>
      <w:tr w:rsidR="00E502AF" w:rsidRPr="000F7789" w14:paraId="611E8BE6" w14:textId="77777777" w:rsidTr="0075319A">
        <w:trPr>
          <w:trHeight w:val="232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82A60" w14:textId="77777777" w:rsidR="00E502AF" w:rsidRDefault="00E502AF" w:rsidP="00E502AF">
            <w:pPr>
              <w:pStyle w:val="a9"/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</w:p>
        </w:tc>
      </w:tr>
      <w:tr w:rsidR="00F528EC" w:rsidRPr="000F7789" w14:paraId="36C80F24" w14:textId="77777777" w:rsidTr="00C16BA3">
        <w:trPr>
          <w:trHeight w:val="284"/>
        </w:trPr>
        <w:tc>
          <w:tcPr>
            <w:tcW w:w="8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E4B81"/>
            <w:vAlign w:val="center"/>
          </w:tcPr>
          <w:p w14:paraId="7CF76B6C" w14:textId="77777777" w:rsidR="00F528EC" w:rsidRDefault="00F528EC" w:rsidP="00E502AF">
            <w:pPr>
              <w:pStyle w:val="a9"/>
              <w:numPr>
                <w:ilvl w:val="0"/>
                <w:numId w:val="1"/>
              </w:numPr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6711A6">
              <w:rPr>
                <w:rFonts w:asciiTheme="minorHAnsi" w:hAnsiTheme="minorHAnsi"/>
                <w:color w:val="FFFFFF" w:themeColor="background1"/>
                <w:sz w:val="20"/>
              </w:rPr>
              <w:t>Система отслеживания ошибок: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6A26"/>
            <w:vAlign w:val="center"/>
          </w:tcPr>
          <w:p w14:paraId="4E15D638" w14:textId="736AF4DC" w:rsidR="00F528EC" w:rsidRPr="00F528EC" w:rsidRDefault="00F528EC" w:rsidP="00F528EC">
            <w:pPr>
              <w:outlineLvl w:val="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обязательно</w:t>
            </w:r>
          </w:p>
        </w:tc>
      </w:tr>
      <w:tr w:rsidR="00E502AF" w:rsidRPr="000F7789" w14:paraId="09A1CB02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F066BB" w14:textId="52D6C0A1" w:rsidR="00E502AF" w:rsidRPr="009815FA" w:rsidRDefault="00000000" w:rsidP="00E502AF">
            <w:pPr>
              <w:pStyle w:val="a9"/>
              <w:ind w:left="10"/>
              <w:outlineLvl w:val="2"/>
              <w:rPr>
                <w:rFonts w:asciiTheme="majorHAnsi" w:hAnsiTheme="majorHAnsi"/>
                <w:color w:val="FFFFFF" w:themeColor="background1"/>
                <w:sz w:val="20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99239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 w:rsidRPr="009815FA">
              <w:rPr>
                <w:rFonts w:asciiTheme="majorHAnsi" w:hAnsiTheme="majorHAnsi"/>
                <w:sz w:val="20"/>
              </w:rPr>
              <w:t xml:space="preserve"> Не используется</w:t>
            </w:r>
          </w:p>
        </w:tc>
      </w:tr>
      <w:tr w:rsidR="00475188" w:rsidRPr="000F7789" w14:paraId="493CF230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00A815" w14:textId="34672126" w:rsidR="00475188" w:rsidRPr="00475188" w:rsidRDefault="00000000" w:rsidP="00475188">
            <w:pPr>
              <w:pStyle w:val="a9"/>
              <w:ind w:left="10"/>
              <w:outlineLvl w:val="2"/>
              <w:rPr>
                <w:rFonts w:asciiTheme="majorHAnsi" w:hAnsiTheme="majorHAnsi"/>
                <w:sz w:val="20"/>
                <w:lang w:val="en-US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1585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75188">
              <w:rPr>
                <w:rFonts w:asciiTheme="majorHAnsi" w:hAnsiTheme="majorHAnsi"/>
                <w:sz w:val="20"/>
              </w:rPr>
              <w:t xml:space="preserve"> </w:t>
            </w:r>
            <w:r w:rsidR="00475188">
              <w:rPr>
                <w:rFonts w:asciiTheme="majorHAnsi" w:hAnsiTheme="majorHAnsi"/>
                <w:sz w:val="20"/>
                <w:lang w:val="en-US"/>
              </w:rPr>
              <w:t>Jira</w:t>
            </w:r>
          </w:p>
        </w:tc>
      </w:tr>
      <w:tr w:rsidR="00E502AF" w:rsidRPr="000F7789" w14:paraId="2C055321" w14:textId="77777777" w:rsidTr="0075319A">
        <w:trPr>
          <w:trHeight w:val="284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267FE5" w14:textId="49463A25" w:rsidR="00E502AF" w:rsidRPr="00EA5D61" w:rsidRDefault="00000000" w:rsidP="00E502AF">
            <w:pPr>
              <w:pStyle w:val="a9"/>
              <w:ind w:left="10"/>
              <w:outlineLvl w:val="2"/>
              <w:rPr>
                <w:rFonts w:asciiTheme="majorHAnsi" w:hAnsiTheme="majorHAnsi"/>
                <w:sz w:val="20"/>
                <w:lang w:val="en-US"/>
              </w:rPr>
            </w:pPr>
            <w:sdt>
              <w:sdtPr>
                <w:rPr>
                  <w:rFonts w:asciiTheme="majorHAnsi" w:hAnsiTheme="majorHAnsi"/>
                  <w:sz w:val="20"/>
                </w:rPr>
                <w:id w:val="-6623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02AF"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r w:rsidR="00E502AF" w:rsidRPr="00EA5D61">
              <w:rPr>
                <w:rFonts w:asciiTheme="majorHAnsi" w:hAnsiTheme="majorHAnsi"/>
                <w:sz w:val="20"/>
                <w:lang w:val="en-US"/>
              </w:rPr>
              <w:t>Redmine</w:t>
            </w:r>
          </w:p>
        </w:tc>
      </w:tr>
      <w:tr w:rsidR="00BC2A10" w:rsidRPr="000F7789" w14:paraId="73628B6E" w14:textId="77777777" w:rsidTr="00BC2A10">
        <w:trPr>
          <w:trHeight w:val="284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C22279" w14:textId="4B70078B" w:rsidR="00BC2A10" w:rsidRDefault="00000000" w:rsidP="00E502AF">
            <w:pPr>
              <w:pStyle w:val="a9"/>
              <w:ind w:left="10"/>
              <w:outlineLvl w:val="2"/>
              <w:rPr>
                <w:rFonts w:asciiTheme="majorHAnsi" w:hAnsiTheme="majorHAnsi"/>
                <w:sz w:val="20"/>
              </w:rPr>
            </w:pPr>
            <w:sdt>
              <w:sdtPr>
                <w:rPr>
                  <w:sz w:val="20"/>
                </w:rPr>
                <w:id w:val="-21104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0F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C2A10" w:rsidRPr="00C6654B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 xml:space="preserve"> </w:t>
            </w:r>
            <w:r w:rsidR="00BC2A1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Другое</w:t>
            </w:r>
          </w:p>
        </w:tc>
        <w:tc>
          <w:tcPr>
            <w:tcW w:w="484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6B7C739" w14:textId="354150B6" w:rsidR="00BC2A10" w:rsidRDefault="00BC2A10" w:rsidP="00E502AF">
            <w:pPr>
              <w:pStyle w:val="a9"/>
              <w:ind w:left="10"/>
              <w:outlineLvl w:val="2"/>
              <w:rPr>
                <w:rFonts w:asciiTheme="majorHAnsi" w:hAnsiTheme="majorHAnsi"/>
                <w:sz w:val="20"/>
              </w:rPr>
            </w:pPr>
          </w:p>
        </w:tc>
      </w:tr>
      <w:tr w:rsidR="00E72F61" w:rsidRPr="00E72F61" w14:paraId="524C170A" w14:textId="77777777" w:rsidTr="00C16BA3"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AC17E0" w14:textId="77777777" w:rsidR="00E72F61" w:rsidRPr="00E72F61" w:rsidRDefault="00E72F61" w:rsidP="00E502AF">
            <w:pPr>
              <w:pStyle w:val="a9"/>
              <w:ind w:left="10"/>
              <w:outlineLvl w:val="2"/>
              <w:rPr>
                <w:rFonts w:asciiTheme="majorHAnsi" w:hAnsi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C3882D" w14:textId="2D1CE802" w:rsidR="00E72F61" w:rsidRPr="008010F1" w:rsidRDefault="00E72F61" w:rsidP="00E72F61">
            <w:pPr>
              <w:pStyle w:val="a9"/>
              <w:ind w:left="10"/>
              <w:jc w:val="center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8010F1">
              <w:rPr>
                <w:rFonts w:asciiTheme="minorHAnsi" w:hAnsiTheme="minorHAnsi"/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E72F61" w:rsidRPr="00BC2A10" w14:paraId="05D2C537" w14:textId="77777777" w:rsidTr="00C16BA3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93BD51" w14:textId="77777777" w:rsidR="00E72F61" w:rsidRPr="00BC2A10" w:rsidRDefault="00E72F61" w:rsidP="00E502AF">
            <w:pPr>
              <w:pStyle w:val="a9"/>
              <w:ind w:left="10"/>
              <w:outlineLvl w:val="2"/>
              <w:rPr>
                <w:rFonts w:asciiTheme="majorHAnsi" w:hAnsiTheme="majorHAnsi"/>
                <w:color w:val="FFFFFF" w:themeColor="background1"/>
                <w:sz w:val="6"/>
                <w:szCs w:val="6"/>
              </w:rPr>
            </w:pPr>
          </w:p>
        </w:tc>
      </w:tr>
      <w:tr w:rsidR="00E502AF" w:rsidRPr="000F7789" w14:paraId="274A4A62" w14:textId="77777777" w:rsidTr="0075319A">
        <w:trPr>
          <w:trHeight w:val="170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84B38" w14:textId="77777777" w:rsidR="00E502AF" w:rsidRPr="00EA5D61" w:rsidRDefault="00E502AF" w:rsidP="00E502AF">
            <w:pPr>
              <w:pStyle w:val="a9"/>
              <w:ind w:left="463"/>
              <w:outlineLvl w:val="2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</w:p>
        </w:tc>
      </w:tr>
      <w:tr w:rsidR="00F528EC" w:rsidRPr="000F7789" w14:paraId="5411189D" w14:textId="77777777" w:rsidTr="00C16BA3">
        <w:trPr>
          <w:trHeight w:val="284"/>
        </w:trPr>
        <w:tc>
          <w:tcPr>
            <w:tcW w:w="8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E4B81"/>
            <w:vAlign w:val="center"/>
          </w:tcPr>
          <w:p w14:paraId="123D2833" w14:textId="77777777" w:rsidR="00F528EC" w:rsidRDefault="00F528EC" w:rsidP="00E502AF">
            <w:pPr>
              <w:pStyle w:val="a9"/>
              <w:numPr>
                <w:ilvl w:val="0"/>
                <w:numId w:val="1"/>
              </w:numPr>
              <w:ind w:left="463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Объем исходных кодов: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6A26"/>
            <w:vAlign w:val="center"/>
          </w:tcPr>
          <w:p w14:paraId="133785B4" w14:textId="34784D99" w:rsidR="00F528EC" w:rsidRPr="00F528EC" w:rsidRDefault="00F528EC" w:rsidP="00F528EC">
            <w:pPr>
              <w:outlineLvl w:val="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обязательно</w:t>
            </w:r>
          </w:p>
        </w:tc>
      </w:tr>
      <w:tr w:rsidR="00E502AF" w:rsidRPr="000F7789" w14:paraId="3ED6716B" w14:textId="77777777" w:rsidTr="0075319A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078717" w14:textId="77777777" w:rsidR="00E502AF" w:rsidRPr="000F7789" w:rsidRDefault="00E502AF" w:rsidP="00E502AF">
            <w:pPr>
              <w:jc w:val="both"/>
              <w:outlineLvl w:val="2"/>
              <w:rPr>
                <w:color w:val="7F7F7F" w:themeColor="text1" w:themeTint="80"/>
                <w:sz w:val="8"/>
                <w:szCs w:val="8"/>
              </w:rPr>
            </w:pPr>
          </w:p>
        </w:tc>
      </w:tr>
      <w:tr w:rsidR="00E502AF" w:rsidRPr="00F86855" w14:paraId="698D0FAA" w14:textId="77777777" w:rsidTr="0075319A">
        <w:tc>
          <w:tcPr>
            <w:tcW w:w="4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C9FD92" w14:textId="4D3B940A" w:rsidR="00E502AF" w:rsidRPr="0085027A" w:rsidRDefault="00E502AF" w:rsidP="00E502AF">
            <w:pPr>
              <w:jc w:val="center"/>
              <w:outlineLvl w:val="2"/>
              <w:rPr>
                <w:color w:val="7F7F7F" w:themeColor="text1" w:themeTint="80"/>
                <w:sz w:val="20"/>
              </w:rPr>
            </w:pPr>
            <w:r w:rsidRPr="0085027A">
              <w:rPr>
                <w:b/>
                <w:bCs/>
                <w:color w:val="7F7F7F" w:themeColor="text1" w:themeTint="80"/>
                <w:sz w:val="20"/>
              </w:rPr>
              <w:t>Язык программирования</w:t>
            </w:r>
            <w:r w:rsidR="000371F2">
              <w:rPr>
                <w:b/>
                <w:bCs/>
                <w:color w:val="7F7F7F" w:themeColor="text1" w:themeTint="80"/>
                <w:sz w:val="20"/>
              </w:rPr>
              <w:t>*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11B2DD" w14:textId="77777777" w:rsidR="00E502AF" w:rsidRPr="0085027A" w:rsidRDefault="00E502AF" w:rsidP="00E502AF">
            <w:pPr>
              <w:jc w:val="center"/>
              <w:outlineLvl w:val="2"/>
              <w:rPr>
                <w:color w:val="7F7F7F" w:themeColor="text1" w:themeTint="80"/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07A68C" w14:textId="01AB2DF6" w:rsidR="00E502AF" w:rsidRPr="0085027A" w:rsidRDefault="00E502AF" w:rsidP="00E502AF">
            <w:pPr>
              <w:jc w:val="center"/>
              <w:outlineLvl w:val="2"/>
              <w:rPr>
                <w:color w:val="7F7F7F" w:themeColor="text1" w:themeTint="80"/>
                <w:sz w:val="20"/>
              </w:rPr>
            </w:pPr>
            <w:r w:rsidRPr="0085027A">
              <w:rPr>
                <w:b/>
                <w:bCs/>
                <w:color w:val="7F7F7F" w:themeColor="text1" w:themeTint="80"/>
                <w:sz w:val="20"/>
              </w:rPr>
              <w:t>Количество строк</w:t>
            </w:r>
            <w:r w:rsidR="000371F2">
              <w:rPr>
                <w:b/>
                <w:bCs/>
                <w:color w:val="7F7F7F" w:themeColor="text1" w:themeTint="80"/>
                <w:sz w:val="20"/>
              </w:rPr>
              <w:t>*</w:t>
            </w:r>
          </w:p>
        </w:tc>
      </w:tr>
      <w:tr w:rsidR="00E502AF" w:rsidRPr="00EE1ED6" w14:paraId="60F2E230" w14:textId="77777777" w:rsidTr="0075319A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9EDF8C" w14:textId="77777777" w:rsidR="00E502AF" w:rsidRPr="00F63CD2" w:rsidRDefault="00E502AF" w:rsidP="00E502AF">
            <w:pPr>
              <w:jc w:val="center"/>
              <w:outlineLvl w:val="2"/>
              <w:rPr>
                <w:b/>
                <w:bCs/>
                <w:sz w:val="4"/>
                <w:szCs w:val="4"/>
              </w:rPr>
            </w:pPr>
          </w:p>
        </w:tc>
      </w:tr>
      <w:tr w:rsidR="00E502AF" w:rsidRPr="00F86855" w14:paraId="3335347F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0DC2D98" w14:textId="77777777" w:rsidR="00E502AF" w:rsidRPr="00155EC7" w:rsidRDefault="00E502AF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79CDF81B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B4267B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242298" w:rsidRPr="00242298" w14:paraId="09A6B071" w14:textId="77777777" w:rsidTr="00242298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55E16ED6" w14:textId="77777777" w:rsidR="00242298" w:rsidRPr="00242298" w:rsidRDefault="00242298" w:rsidP="00E502AF">
            <w:pPr>
              <w:outlineLvl w:val="2"/>
              <w:rPr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65F9DC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172F38E7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264218" w:rsidRPr="00F86855" w14:paraId="7768A488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793B0FB" w14:textId="77777777" w:rsidR="00264218" w:rsidRPr="00155EC7" w:rsidRDefault="00264218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17F93F50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FEA765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E502AF" w:rsidRPr="00E93D0C" w14:paraId="76267E38" w14:textId="77777777" w:rsidTr="0075319A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2BB0B3" w14:textId="77777777" w:rsidR="00E502AF" w:rsidRPr="00F63CD2" w:rsidRDefault="00E502AF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E502AF" w:rsidRPr="00F86855" w14:paraId="510605E9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C51737" w14:textId="77777777" w:rsidR="00E502AF" w:rsidRPr="00155EC7" w:rsidRDefault="00E502AF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4D186FF9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D8C78E0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242298" w:rsidRPr="00242298" w14:paraId="0223BC78" w14:textId="77777777" w:rsidTr="00242298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55BB51D7" w14:textId="77777777" w:rsidR="00242298" w:rsidRPr="00242298" w:rsidRDefault="00242298" w:rsidP="00E502AF">
            <w:pPr>
              <w:outlineLvl w:val="2"/>
              <w:rPr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3F84B8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35D331A1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264218" w:rsidRPr="00F86855" w14:paraId="53F503A7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10E17F0" w14:textId="77777777" w:rsidR="00264218" w:rsidRPr="00155EC7" w:rsidRDefault="00264218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74B93B02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119C05B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E502AF" w:rsidRPr="00F63CD2" w14:paraId="5EDC921F" w14:textId="77777777" w:rsidTr="0075319A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1DA1FE" w14:textId="77777777" w:rsidR="00E502AF" w:rsidRPr="00F63CD2" w:rsidRDefault="00E502AF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E502AF" w:rsidRPr="00F86855" w14:paraId="49D05E61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EDE8B0C" w14:textId="77777777" w:rsidR="00E502AF" w:rsidRPr="00155EC7" w:rsidRDefault="00E502AF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4A8938C1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D532573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242298" w:rsidRPr="00242298" w14:paraId="1E63C7BB" w14:textId="77777777" w:rsidTr="00242298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7B955211" w14:textId="77777777" w:rsidR="00242298" w:rsidRPr="00242298" w:rsidRDefault="00242298" w:rsidP="00E502AF">
            <w:pPr>
              <w:outlineLvl w:val="2"/>
              <w:rPr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7A44C6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2FAD174E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264218" w:rsidRPr="00F86855" w14:paraId="59D242C4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6192119" w14:textId="77777777" w:rsidR="00264218" w:rsidRPr="00155EC7" w:rsidRDefault="00264218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6D17A401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EFBB818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E502AF" w:rsidRPr="00E93D0C" w14:paraId="721EC5A4" w14:textId="77777777" w:rsidTr="0075319A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C19284" w14:textId="77777777" w:rsidR="00E502AF" w:rsidRPr="00F63CD2" w:rsidRDefault="00E502AF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E502AF" w:rsidRPr="00F86855" w14:paraId="6665E49F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1910FCD" w14:textId="77777777" w:rsidR="00E502AF" w:rsidRPr="00155EC7" w:rsidRDefault="00E502AF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5518029D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292465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242298" w:rsidRPr="00242298" w14:paraId="3C4A6651" w14:textId="77777777" w:rsidTr="00242298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684CE36B" w14:textId="77777777" w:rsidR="00242298" w:rsidRPr="00242298" w:rsidRDefault="00242298" w:rsidP="00E502AF">
            <w:pPr>
              <w:outlineLvl w:val="2"/>
              <w:rPr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BD756E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474EFCF0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264218" w:rsidRPr="00F86855" w14:paraId="3CAC72DB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DA0A9B3" w14:textId="77777777" w:rsidR="00264218" w:rsidRPr="00155EC7" w:rsidRDefault="00264218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479B2B44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D7B7A1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E502AF" w:rsidRPr="00E93D0C" w14:paraId="26758BBA" w14:textId="77777777" w:rsidTr="0075319A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E008EDC" w14:textId="77777777" w:rsidR="00E502AF" w:rsidRPr="00F63CD2" w:rsidRDefault="00E502AF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E502AF" w:rsidRPr="00F86855" w14:paraId="55AD9B37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7E3784" w14:textId="77777777" w:rsidR="00E502AF" w:rsidRPr="00155EC7" w:rsidRDefault="00E502AF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3324675F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9E65A1" w14:textId="77777777" w:rsidR="00E502AF" w:rsidRPr="00155EC7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242298" w:rsidRPr="00242298" w14:paraId="3CD6BA72" w14:textId="77777777" w:rsidTr="00242298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46C0642B" w14:textId="77777777" w:rsidR="00242298" w:rsidRPr="00242298" w:rsidRDefault="00242298" w:rsidP="00E502AF">
            <w:pPr>
              <w:outlineLvl w:val="2"/>
              <w:rPr>
                <w:sz w:val="4"/>
                <w:szCs w:val="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CFA0E2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015BE116" w14:textId="77777777" w:rsidR="00242298" w:rsidRPr="00242298" w:rsidRDefault="00242298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264218" w:rsidRPr="00F86855" w14:paraId="7947DF28" w14:textId="77777777" w:rsidTr="0075319A">
        <w:tc>
          <w:tcPr>
            <w:tcW w:w="48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21CD762" w14:textId="77777777" w:rsidR="00264218" w:rsidRPr="00155EC7" w:rsidRDefault="00264218" w:rsidP="00E502AF">
            <w:pPr>
              <w:outlineLvl w:val="2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577FAEEE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866C2B1" w14:textId="77777777" w:rsidR="00264218" w:rsidRPr="00155EC7" w:rsidRDefault="00264218" w:rsidP="00E502AF">
            <w:pPr>
              <w:jc w:val="both"/>
              <w:outlineLvl w:val="2"/>
              <w:rPr>
                <w:sz w:val="20"/>
              </w:rPr>
            </w:pPr>
          </w:p>
        </w:tc>
      </w:tr>
      <w:tr w:rsidR="00E502AF" w:rsidRPr="00E93D0C" w14:paraId="2D362756" w14:textId="77777777" w:rsidTr="00475188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2882FF" w14:textId="77777777" w:rsidR="00E502AF" w:rsidRPr="00F63CD2" w:rsidRDefault="00E502AF" w:rsidP="00E502AF">
            <w:pPr>
              <w:jc w:val="both"/>
              <w:outlineLvl w:val="2"/>
              <w:rPr>
                <w:sz w:val="4"/>
                <w:szCs w:val="4"/>
              </w:rPr>
            </w:pPr>
          </w:p>
        </w:tc>
      </w:tr>
      <w:tr w:rsidR="00E502AF" w:rsidRPr="00475188" w14:paraId="17A2ECA5" w14:textId="77777777" w:rsidTr="00475188"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013C4" w14:textId="77777777" w:rsidR="00E502AF" w:rsidRPr="00475188" w:rsidRDefault="00E502AF" w:rsidP="00E502AF">
            <w:pPr>
              <w:jc w:val="both"/>
              <w:outlineLvl w:val="2"/>
              <w:rPr>
                <w:sz w:val="20"/>
              </w:rPr>
            </w:pPr>
          </w:p>
        </w:tc>
      </w:tr>
    </w:tbl>
    <w:tbl>
      <w:tblPr>
        <w:tblStyle w:val="10"/>
        <w:tblW w:w="9792" w:type="dxa"/>
        <w:tblInd w:w="-4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64"/>
        <w:gridCol w:w="5528"/>
      </w:tblGrid>
      <w:tr w:rsidR="007C4666" w14:paraId="321E4712" w14:textId="77777777" w:rsidTr="00447C90">
        <w:trPr>
          <w:trHeight w:val="284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0E4B81"/>
            <w:vAlign w:val="center"/>
          </w:tcPr>
          <w:p w14:paraId="01BC5BE6" w14:textId="70567FAC" w:rsidR="007C4666" w:rsidRPr="007C4666" w:rsidRDefault="007C4666" w:rsidP="007C4666">
            <w:pPr>
              <w:pStyle w:val="a9"/>
              <w:numPr>
                <w:ilvl w:val="0"/>
                <w:numId w:val="1"/>
              </w:numPr>
              <w:tabs>
                <w:tab w:val="left" w:pos="5227"/>
              </w:tabs>
              <w:ind w:left="459" w:hanging="357"/>
              <w:outlineLvl w:val="2"/>
              <w:rPr>
                <w:rFonts w:asciiTheme="majorHAnsi" w:hAnsiTheme="majorHAnsi"/>
                <w:color w:val="FFFFFF"/>
                <w:sz w:val="20"/>
              </w:rPr>
            </w:pPr>
            <w:r w:rsidRPr="007C4666">
              <w:rPr>
                <w:rFonts w:asciiTheme="majorHAnsi" w:hAnsiTheme="majorHAnsi"/>
                <w:color w:val="FFFFFF" w:themeColor="background1"/>
                <w:sz w:val="20"/>
              </w:rPr>
              <w:t xml:space="preserve">Желаемый перечень работ </w:t>
            </w:r>
          </w:p>
        </w:tc>
      </w:tr>
      <w:tr w:rsidR="007C4666" w14:paraId="69F52346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E994B93" w14:textId="77777777" w:rsidR="007C4666" w:rsidRDefault="007C4666" w:rsidP="00447C90">
            <w:pPr>
              <w:tabs>
                <w:tab w:val="left" w:pos="5227"/>
              </w:tabs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7C4666" w14:paraId="2F12E30D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C5726EB" w14:textId="0FAEFA44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7813033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3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Анализ уязвимостей по ОУД4 по собственному заданию по безопасности</w:t>
            </w:r>
          </w:p>
          <w:p w14:paraId="367CF431" w14:textId="39E134AF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5179925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3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Анализ уязвимостей по ОУД4 по профилю защиты, рекомендованному Банком России</w:t>
            </w:r>
          </w:p>
          <w:p w14:paraId="72B0C826" w14:textId="6494C1F1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5998734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3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Полная оценка соответствия ОУД4 по собственному заданию по безопасности</w:t>
            </w:r>
          </w:p>
          <w:p w14:paraId="02FB5D88" w14:textId="4BC1CAFA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771915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3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Полная оценка соответствия ОУД4 по профилю защиты, рекомендованному Банком России</w:t>
            </w:r>
          </w:p>
          <w:p w14:paraId="003FEA79" w14:textId="7536A0C0" w:rsidR="007C4666" w:rsidRDefault="00000000" w:rsidP="00447C90">
            <w:pPr>
              <w:tabs>
                <w:tab w:val="left" w:pos="-71"/>
                <w:tab w:val="left" w:pos="4862"/>
                <w:tab w:val="left" w:pos="5227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623926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3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Разработка документации на программный продукт</w:t>
            </w:r>
          </w:p>
        </w:tc>
      </w:tr>
      <w:tr w:rsidR="007C4666" w14:paraId="639204C0" w14:textId="77777777" w:rsidTr="00447C90">
        <w:trPr>
          <w:trHeight w:val="96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29D31F4" w14:textId="77777777" w:rsidR="007C4666" w:rsidRDefault="007C4666" w:rsidP="00447C90">
            <w:pPr>
              <w:tabs>
                <w:tab w:val="left" w:pos="5227"/>
              </w:tabs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7C4666" w14:paraId="2226FA79" w14:textId="77777777" w:rsidTr="00447C90">
        <w:trPr>
          <w:trHeight w:val="96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3CD32E9" w14:textId="77777777" w:rsidR="007C4666" w:rsidRDefault="007C4666" w:rsidP="00447C90">
            <w:pPr>
              <w:tabs>
                <w:tab w:val="left" w:pos="5227"/>
              </w:tabs>
              <w:jc w:val="both"/>
              <w:outlineLvl w:val="2"/>
              <w:rPr>
                <w:color w:val="7F7F7F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 виды работ проводятся в соответствии с ГОСТ 15408.3</w:t>
            </w:r>
          </w:p>
        </w:tc>
      </w:tr>
      <w:tr w:rsidR="007C4666" w14:paraId="2B00669D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C63C81A" w14:textId="77777777" w:rsidR="007C4666" w:rsidRDefault="007C4666" w:rsidP="00447C90">
            <w:pPr>
              <w:tabs>
                <w:tab w:val="left" w:pos="5227"/>
              </w:tabs>
              <w:jc w:val="both"/>
              <w:outlineLvl w:val="2"/>
              <w:rPr>
                <w:color w:val="7F7F7F"/>
                <w:sz w:val="4"/>
                <w:szCs w:val="4"/>
              </w:rPr>
            </w:pPr>
          </w:p>
        </w:tc>
      </w:tr>
      <w:tr w:rsidR="007C4666" w14:paraId="0163D12E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6D4E5B" w14:textId="77777777" w:rsidR="007C4666" w:rsidRDefault="007C4666" w:rsidP="00447C90">
            <w:pPr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</w:tr>
      <w:tr w:rsidR="007C4666" w14:paraId="0F2F6DFB" w14:textId="77777777" w:rsidTr="00447C90">
        <w:trPr>
          <w:trHeight w:val="284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0E4B81"/>
            <w:vAlign w:val="center"/>
          </w:tcPr>
          <w:p w14:paraId="6D5C7633" w14:textId="77777777" w:rsidR="007C4666" w:rsidRDefault="007C4666" w:rsidP="007C4666">
            <w:pPr>
              <w:pStyle w:val="a9"/>
              <w:numPr>
                <w:ilvl w:val="0"/>
                <w:numId w:val="1"/>
              </w:numPr>
              <w:ind w:left="459" w:hanging="357"/>
              <w:outlineLvl w:val="2"/>
              <w:rPr>
                <w:color w:val="FFFFFF"/>
                <w:sz w:val="20"/>
              </w:rPr>
            </w:pPr>
            <w:bookmarkStart w:id="1" w:name="_Hlk99545857"/>
            <w:r>
              <w:rPr>
                <w:rFonts w:asciiTheme="minorHAnsi" w:hAnsiTheme="minorHAnsi"/>
                <w:color w:val="FFFFFF" w:themeColor="background1"/>
                <w:sz w:val="20"/>
              </w:rPr>
              <w:t>Желаемый перечень иных работ</w:t>
            </w:r>
            <w:bookmarkEnd w:id="1"/>
          </w:p>
        </w:tc>
      </w:tr>
      <w:tr w:rsidR="007C4666" w14:paraId="35B55912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99AE0F8" w14:textId="77777777" w:rsidR="007C4666" w:rsidRDefault="007C4666" w:rsidP="00447C90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7C4666" w14:paraId="7B0104BB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926CC41" w14:textId="77777777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7075607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Аудит организации в направлении обработки/защиты персональных данных</w:t>
            </w:r>
          </w:p>
          <w:p w14:paraId="30767C62" w14:textId="77777777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121342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Разработка модели угроз по новой методике ФСТЭК</w:t>
            </w:r>
          </w:p>
          <w:p w14:paraId="4C8E79DE" w14:textId="77777777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7580644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Оценка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соответствия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требованиям</w:t>
            </w:r>
            <w:r w:rsidR="007C4666">
              <w:rPr>
                <w:sz w:val="20"/>
              </w:rPr>
              <w:t xml:space="preserve"> 683-</w:t>
            </w:r>
            <w:r w:rsidR="007C4666">
              <w:rPr>
                <w:rFonts w:ascii="Verdana" w:hAnsi="Verdana" w:cs="Verdana"/>
                <w:sz w:val="20"/>
              </w:rPr>
              <w:t>П</w:t>
            </w:r>
          </w:p>
          <w:p w14:paraId="10E61151" w14:textId="77777777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0376578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Оценка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соответствия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требованиям</w:t>
            </w:r>
            <w:r w:rsidR="007C4666">
              <w:rPr>
                <w:sz w:val="20"/>
              </w:rPr>
              <w:t xml:space="preserve"> 757-</w:t>
            </w:r>
            <w:r w:rsidR="007C4666">
              <w:rPr>
                <w:rFonts w:ascii="Verdana" w:hAnsi="Verdana" w:cs="Verdana"/>
                <w:sz w:val="20"/>
              </w:rPr>
              <w:t>П</w:t>
            </w:r>
          </w:p>
          <w:p w14:paraId="653317D5" w14:textId="77777777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0262033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Оценка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соответствия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требованиям</w:t>
            </w:r>
            <w:r w:rsidR="007C4666">
              <w:rPr>
                <w:sz w:val="20"/>
              </w:rPr>
              <w:t xml:space="preserve"> 716-</w:t>
            </w:r>
            <w:r w:rsidR="007C4666">
              <w:rPr>
                <w:rFonts w:ascii="Verdana" w:hAnsi="Verdana" w:cs="Verdana"/>
                <w:sz w:val="20"/>
              </w:rPr>
              <w:t>П</w:t>
            </w:r>
          </w:p>
          <w:p w14:paraId="74262430" w14:textId="77777777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5755405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Оценка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соответствия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требованиям</w:t>
            </w:r>
            <w:r w:rsidR="007C4666">
              <w:rPr>
                <w:sz w:val="20"/>
              </w:rPr>
              <w:t xml:space="preserve"> 802-</w:t>
            </w:r>
            <w:r w:rsidR="007C4666">
              <w:rPr>
                <w:rFonts w:ascii="Verdana" w:hAnsi="Verdana" w:cs="Verdana"/>
                <w:sz w:val="20"/>
              </w:rPr>
              <w:t>П</w:t>
            </w:r>
          </w:p>
          <w:p w14:paraId="76472F29" w14:textId="77777777" w:rsidR="007C4666" w:rsidRDefault="00000000" w:rsidP="00447C90">
            <w:pPr>
              <w:tabs>
                <w:tab w:val="left" w:pos="-71"/>
                <w:tab w:val="left" w:pos="4862"/>
              </w:tabs>
              <w:ind w:left="278" w:hanging="278"/>
              <w:outlineLvl w:val="2"/>
              <w:rPr>
                <w:rFonts w:ascii="Verdana" w:hAnsi="Verdana" w:cs="Verdana"/>
                <w:sz w:val="20"/>
              </w:rPr>
            </w:pPr>
            <w:sdt>
              <w:sdtPr>
                <w:rPr>
                  <w:sz w:val="20"/>
                </w:rPr>
                <w:id w:val="17215498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Оценка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соответствия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требованиям</w:t>
            </w:r>
            <w:r w:rsidR="007C4666">
              <w:rPr>
                <w:sz w:val="20"/>
              </w:rPr>
              <w:t xml:space="preserve"> 719-</w:t>
            </w:r>
            <w:r w:rsidR="007C4666">
              <w:rPr>
                <w:rFonts w:ascii="Verdana" w:hAnsi="Verdana" w:cs="Verdana"/>
                <w:sz w:val="20"/>
              </w:rPr>
              <w:t>П</w:t>
            </w:r>
          </w:p>
          <w:p w14:paraId="61D7EA42" w14:textId="77777777" w:rsidR="00DA7F38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418286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Аудит на соответствие требованиям</w:t>
            </w:r>
            <w:r w:rsidR="007C4666">
              <w:rPr>
                <w:sz w:val="20"/>
              </w:rPr>
              <w:t xml:space="preserve"> ГОСТ 57580</w:t>
            </w:r>
          </w:p>
          <w:p w14:paraId="23E91D20" w14:textId="6379EA67" w:rsidR="007C4666" w:rsidRDefault="00000000" w:rsidP="00447C90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2108374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3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A7F38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Приведение в соответствие</w:t>
            </w:r>
            <w:r w:rsidR="007C4666">
              <w:rPr>
                <w:sz w:val="20"/>
              </w:rPr>
              <w:t xml:space="preserve"> </w:t>
            </w:r>
            <w:r w:rsidR="007C4666">
              <w:rPr>
                <w:rFonts w:ascii="Verdana" w:hAnsi="Verdana" w:cs="Verdana"/>
                <w:sz w:val="20"/>
              </w:rPr>
              <w:t>требованиям</w:t>
            </w:r>
            <w:r w:rsidR="007C4666">
              <w:rPr>
                <w:sz w:val="20"/>
              </w:rPr>
              <w:t xml:space="preserve"> ГОСТ 57580</w:t>
            </w:r>
          </w:p>
          <w:p w14:paraId="410F1763" w14:textId="77777777" w:rsidR="007C4666" w:rsidRDefault="00000000" w:rsidP="00447C90">
            <w:pPr>
              <w:tabs>
                <w:tab w:val="left" w:pos="-7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891961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Независимая внешняя оценка </w:t>
            </w:r>
            <w:r w:rsidR="007C4666">
              <w:rPr>
                <w:sz w:val="20"/>
                <w:lang w:val="en-US"/>
              </w:rPr>
              <w:t>SWIFT</w:t>
            </w:r>
          </w:p>
        </w:tc>
      </w:tr>
      <w:tr w:rsidR="007C4666" w14:paraId="600A9D8C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11F7CFB" w14:textId="77777777" w:rsidR="007C4666" w:rsidRDefault="007C4666" w:rsidP="00447C90">
            <w:pPr>
              <w:jc w:val="both"/>
              <w:outlineLvl w:val="2"/>
              <w:rPr>
                <w:color w:val="7F7F7F"/>
                <w:sz w:val="4"/>
                <w:szCs w:val="4"/>
              </w:rPr>
            </w:pPr>
          </w:p>
        </w:tc>
      </w:tr>
      <w:tr w:rsidR="007C4666" w14:paraId="5DAC27C0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4AE126" w14:textId="77777777" w:rsidR="007C4666" w:rsidRDefault="007C4666" w:rsidP="00447C90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7C4666" w14:paraId="6516D16C" w14:textId="77777777" w:rsidTr="00447C90">
        <w:trPr>
          <w:trHeight w:val="284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0E4B81"/>
            <w:vAlign w:val="center"/>
          </w:tcPr>
          <w:p w14:paraId="307DCC63" w14:textId="77777777" w:rsidR="007C4666" w:rsidRDefault="007C4666" w:rsidP="007C4666">
            <w:pPr>
              <w:pStyle w:val="a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Поставка технических решений (ПО, ПАК, оборудование) ИБ/ИТ</w:t>
            </w:r>
          </w:p>
        </w:tc>
      </w:tr>
      <w:tr w:rsidR="007C4666" w14:paraId="6C84AD6A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76D05CF" w14:textId="77777777" w:rsidR="007C4666" w:rsidRDefault="007C4666" w:rsidP="00447C90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7C4666" w14:paraId="3B1E6492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8FDA5D5" w14:textId="4718FEC5" w:rsidR="007C4666" w:rsidRDefault="00000000" w:rsidP="00447C90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682367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F3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Планируется ли поставка решений ИБ/ИТ?</w:t>
            </w:r>
          </w:p>
          <w:p w14:paraId="75CFACA0" w14:textId="77777777" w:rsidR="007C4666" w:rsidRDefault="00000000" w:rsidP="00447C90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681787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66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C4666">
              <w:rPr>
                <w:sz w:val="20"/>
              </w:rPr>
              <w:t xml:space="preserve"> Требуется ли консультация по вопросам поставки и внедрения решений ИБ/ИТ?</w:t>
            </w:r>
          </w:p>
        </w:tc>
      </w:tr>
      <w:tr w:rsidR="007C4666" w14:paraId="139D307C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80504FE" w14:textId="77777777" w:rsidR="007C4666" w:rsidRDefault="007C4666" w:rsidP="00447C90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</w:p>
        </w:tc>
      </w:tr>
      <w:tr w:rsidR="007C4666" w14:paraId="3F22EEAF" w14:textId="77777777" w:rsidTr="00447C90">
        <w:trPr>
          <w:trHeight w:val="204"/>
        </w:trPr>
        <w:tc>
          <w:tcPr>
            <w:tcW w:w="4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  <w:shd w:val="clear" w:color="auto" w:fill="F2F2F2"/>
          </w:tcPr>
          <w:p w14:paraId="1059BEF8" w14:textId="77777777" w:rsidR="007C4666" w:rsidRDefault="007C4666" w:rsidP="00447C90">
            <w:pPr>
              <w:outlineLvl w:val="2"/>
              <w:rPr>
                <w:rFonts w:eastAsia="MS Gothic"/>
                <w:sz w:val="20"/>
              </w:rPr>
            </w:pPr>
            <w:r>
              <w:rPr>
                <w:sz w:val="20"/>
              </w:rPr>
              <w:t>Какие решения по ИБ/ИТ вами рассматриваются?</w:t>
            </w:r>
          </w:p>
        </w:tc>
        <w:tc>
          <w:tcPr>
            <w:tcW w:w="5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5DFFF33A" w14:textId="77777777" w:rsidR="007C4666" w:rsidRDefault="007C4666" w:rsidP="00447C90">
            <w:pPr>
              <w:tabs>
                <w:tab w:val="left" w:pos="851"/>
              </w:tabs>
              <w:ind w:left="38"/>
              <w:jc w:val="both"/>
              <w:outlineLvl w:val="2"/>
              <w:rPr>
                <w:rFonts w:eastAsia="MS Gothic"/>
                <w:sz w:val="20"/>
              </w:rPr>
            </w:pPr>
          </w:p>
        </w:tc>
      </w:tr>
      <w:tr w:rsidR="007C4666" w14:paraId="275CAB04" w14:textId="77777777" w:rsidTr="00447C90">
        <w:trPr>
          <w:trHeight w:val="204"/>
        </w:trPr>
        <w:tc>
          <w:tcPr>
            <w:tcW w:w="4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A2B77A8" w14:textId="77777777" w:rsidR="007C4666" w:rsidRDefault="007C4666" w:rsidP="00447C90">
            <w:pPr>
              <w:tabs>
                <w:tab w:val="left" w:pos="851"/>
              </w:tabs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5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09A37D5" w14:textId="77777777" w:rsidR="007C4666" w:rsidRDefault="007C4666" w:rsidP="00447C90">
            <w:pPr>
              <w:tabs>
                <w:tab w:val="left" w:pos="851"/>
              </w:tabs>
              <w:jc w:val="center"/>
              <w:outlineLvl w:val="2"/>
              <w:rPr>
                <w:rFonts w:eastAsia="MS Gothic"/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7C4666" w14:paraId="5181C1C9" w14:textId="77777777" w:rsidTr="00447C90"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9197A9E" w14:textId="77777777" w:rsidR="007C4666" w:rsidRDefault="007C4666" w:rsidP="00447C90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7C4666" w14:paraId="2395AEFE" w14:textId="77777777" w:rsidTr="00447C90">
        <w:trPr>
          <w:trHeight w:val="284"/>
        </w:trPr>
        <w:tc>
          <w:tcPr>
            <w:tcW w:w="9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0E4B81"/>
            <w:vAlign w:val="center"/>
          </w:tcPr>
          <w:p w14:paraId="79F4134F" w14:textId="77777777" w:rsidR="007C4666" w:rsidRDefault="007C4666" w:rsidP="00447C90">
            <w:pPr>
              <w:outlineLvl w:val="2"/>
              <w:rPr>
                <w:color w:val="FFFFFF"/>
                <w:sz w:val="20"/>
              </w:rPr>
            </w:pPr>
          </w:p>
        </w:tc>
      </w:tr>
    </w:tbl>
    <w:p w14:paraId="0FE6CF33" w14:textId="77777777" w:rsidR="00E41B9A" w:rsidRDefault="00E41B9A" w:rsidP="00E41B9A"/>
    <w:p w14:paraId="24A79EB6" w14:textId="77777777" w:rsidR="00E41B9A" w:rsidRDefault="00E41B9A" w:rsidP="00E41B9A">
      <w:pPr>
        <w:jc w:val="center"/>
      </w:pPr>
    </w:p>
    <w:p w14:paraId="541636E7" w14:textId="22C31B55" w:rsidR="00D93315" w:rsidRDefault="001F1A37" w:rsidP="006711A6">
      <w:pPr>
        <w:ind w:left="-420"/>
        <w:jc w:val="center"/>
      </w:pPr>
      <w:bookmarkStart w:id="2" w:name="_Hlk94020897"/>
      <w:r>
        <w:t xml:space="preserve">Благодарим </w:t>
      </w:r>
      <w:r w:rsidRPr="00631A09">
        <w:t>за уделенное время</w:t>
      </w:r>
      <w:r>
        <w:t>!</w:t>
      </w:r>
      <w:bookmarkEnd w:id="2"/>
    </w:p>
    <w:sectPr w:rsidR="00D93315" w:rsidSect="00CA170D">
      <w:headerReference w:type="default" r:id="rId7"/>
      <w:footerReference w:type="default" r:id="rId8"/>
      <w:pgSz w:w="11906" w:h="16838"/>
      <w:pgMar w:top="1134" w:right="850" w:bottom="1134" w:left="1701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381F" w14:textId="77777777" w:rsidR="00EE66D0" w:rsidRDefault="00EE66D0" w:rsidP="00806F2B">
      <w:pPr>
        <w:spacing w:after="0" w:line="240" w:lineRule="auto"/>
      </w:pPr>
      <w:r>
        <w:separator/>
      </w:r>
    </w:p>
  </w:endnote>
  <w:endnote w:type="continuationSeparator" w:id="0">
    <w:p w14:paraId="0498EC2D" w14:textId="77777777" w:rsidR="00EE66D0" w:rsidRDefault="00EE66D0" w:rsidP="0080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10FC" w14:textId="77777777" w:rsidR="00FE6578" w:rsidRPr="00725AC3" w:rsidRDefault="00725AC3" w:rsidP="00725AC3">
    <w:pPr>
      <w:pStyle w:val="a5"/>
      <w:tabs>
        <w:tab w:val="clear" w:pos="9355"/>
      </w:tabs>
      <w:ind w:left="-1134" w:right="-284"/>
      <w:jc w:val="center"/>
      <w:rPr>
        <w:rFonts w:ascii="Verdana" w:hAnsi="Verdana"/>
        <w:b/>
        <w:bCs/>
      </w:rPr>
    </w:pPr>
    <w:r w:rsidRPr="00725AC3">
      <w:rPr>
        <w:rFonts w:ascii="Verdana" w:hAnsi="Verdana"/>
        <w:b/>
        <w:bCs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CAF014" wp14:editId="0F68E465">
              <wp:simplePos x="0" y="0"/>
              <wp:positionH relativeFrom="column">
                <wp:posOffset>3282744</wp:posOffset>
              </wp:positionH>
              <wp:positionV relativeFrom="paragraph">
                <wp:posOffset>80645</wp:posOffset>
              </wp:positionV>
              <wp:extent cx="2764800" cy="0"/>
              <wp:effectExtent l="0" t="0" r="0" b="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764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B85BBB" id="Прямая соединительная линия 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6.35pt" to="47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" strokecolor="black [3213]">
              <v:stroke joinstyle="miter"/>
            </v:line>
          </w:pict>
        </mc:Fallback>
      </mc:AlternateContent>
    </w:r>
    <w:r w:rsidRPr="00725AC3">
      <w:rPr>
        <w:rFonts w:ascii="Verdana" w:hAnsi="Verdana"/>
        <w:b/>
        <w:bCs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0EA1DA" wp14:editId="3A63F3A6">
              <wp:simplePos x="0" y="0"/>
              <wp:positionH relativeFrom="column">
                <wp:posOffset>-649176</wp:posOffset>
              </wp:positionH>
              <wp:positionV relativeFrom="paragraph">
                <wp:posOffset>80645</wp:posOffset>
              </wp:positionV>
              <wp:extent cx="2764790" cy="0"/>
              <wp:effectExtent l="0" t="0" r="0" b="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7647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BCDAB" id="Прямая соединительная линия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1pt,6.35pt" to="166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" strokecolor="black [3213]">
              <v:stroke joinstyle="miter"/>
            </v:line>
          </w:pict>
        </mc:Fallback>
      </mc:AlternateContent>
    </w:r>
    <w:r w:rsidR="00FE6578" w:rsidRPr="00725AC3">
      <w:rPr>
        <w:rFonts w:ascii="Verdana" w:hAnsi="Verdana"/>
        <w:b/>
        <w:bCs/>
        <w:sz w:val="18"/>
        <w:szCs w:val="18"/>
      </w:rPr>
      <w:t>rtmtech.ru</w:t>
    </w:r>
  </w:p>
  <w:p w14:paraId="24AF672B" w14:textId="77777777" w:rsidR="00FE6578" w:rsidRPr="00725AC3" w:rsidRDefault="00FE6578" w:rsidP="00725AC3">
    <w:pPr>
      <w:pStyle w:val="a5"/>
      <w:tabs>
        <w:tab w:val="clear" w:pos="9355"/>
      </w:tabs>
      <w:ind w:left="-1134" w:right="-284"/>
      <w:jc w:val="center"/>
      <w:rPr>
        <w:rFonts w:ascii="Verdana" w:hAnsi="Verdana"/>
        <w:sz w:val="16"/>
        <w:szCs w:val="16"/>
      </w:rPr>
    </w:pPr>
    <w:r w:rsidRPr="00725AC3">
      <w:rPr>
        <w:rFonts w:ascii="Verdana" w:hAnsi="Verdana" w:cs="Calibri"/>
        <w:sz w:val="16"/>
        <w:szCs w:val="16"/>
      </w:rPr>
      <w:t>Специализируемся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на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проведении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экспертиз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по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направлению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информационных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технологий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и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информационной</w:t>
    </w:r>
    <w:r w:rsidRPr="00725AC3">
      <w:rPr>
        <w:rFonts w:ascii="Verdana" w:hAnsi="Verdana"/>
        <w:sz w:val="16"/>
        <w:szCs w:val="16"/>
      </w:rPr>
      <w:t xml:space="preserve"> </w:t>
    </w:r>
    <w:r w:rsidRPr="00725AC3">
      <w:rPr>
        <w:rFonts w:ascii="Verdana" w:hAnsi="Verdana" w:cs="Calibri"/>
        <w:sz w:val="16"/>
        <w:szCs w:val="16"/>
      </w:rPr>
      <w:t>безопасности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7422" w14:textId="77777777" w:rsidR="00EE66D0" w:rsidRDefault="00EE66D0" w:rsidP="00806F2B">
      <w:pPr>
        <w:spacing w:after="0" w:line="240" w:lineRule="auto"/>
      </w:pPr>
      <w:r>
        <w:separator/>
      </w:r>
    </w:p>
  </w:footnote>
  <w:footnote w:type="continuationSeparator" w:id="0">
    <w:p w14:paraId="35652127" w14:textId="77777777" w:rsidR="00EE66D0" w:rsidRDefault="00EE66D0" w:rsidP="0080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F246" w14:textId="77777777" w:rsidR="00CA170D" w:rsidRPr="00FB7BC7" w:rsidRDefault="00CA170D" w:rsidP="00CA170D">
    <w:pPr>
      <w:pStyle w:val="a3"/>
      <w:tabs>
        <w:tab w:val="right" w:pos="9543"/>
      </w:tabs>
      <w:ind w:left="-426"/>
      <w:rPr>
        <w:szCs w:val="20"/>
      </w:rPr>
    </w:pPr>
    <w:bookmarkStart w:id="3" w:name="_Hlk125732068"/>
    <w:bookmarkStart w:id="4" w:name="_Hlk125732069"/>
    <w:r w:rsidRPr="00FB7BC7">
      <w:rPr>
        <w:noProof/>
        <w:sz w:val="18"/>
        <w:szCs w:val="20"/>
      </w:rPr>
      <w:drawing>
        <wp:anchor distT="0" distB="0" distL="114300" distR="114300" simplePos="0" relativeHeight="251669504" behindDoc="1" locked="0" layoutInCell="1" allowOverlap="1" wp14:anchorId="63C13292" wp14:editId="05BE0181">
          <wp:simplePos x="0" y="0"/>
          <wp:positionH relativeFrom="page">
            <wp:posOffset>583896</wp:posOffset>
          </wp:positionH>
          <wp:positionV relativeFrom="page">
            <wp:posOffset>180340</wp:posOffset>
          </wp:positionV>
          <wp:extent cx="1076400" cy="59760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BC7">
      <w:rPr>
        <w:szCs w:val="20"/>
      </w:rPr>
      <w:tab/>
    </w:r>
    <w:r w:rsidRPr="00FB7BC7">
      <w:rPr>
        <w:szCs w:val="20"/>
      </w:rPr>
      <w:tab/>
    </w:r>
    <w:r w:rsidRPr="00FB7BC7">
      <w:rPr>
        <w:szCs w:val="20"/>
      </w:rPr>
      <w:tab/>
    </w:r>
  </w:p>
  <w:p w14:paraId="372D5919" w14:textId="77777777" w:rsidR="00CA170D" w:rsidRPr="00FB7BC7" w:rsidRDefault="00CA170D" w:rsidP="00CA170D">
    <w:pPr>
      <w:pStyle w:val="a3"/>
      <w:jc w:val="right"/>
      <w:rPr>
        <w:szCs w:val="20"/>
      </w:rPr>
    </w:pPr>
    <w:r w:rsidRPr="00FB7BC7">
      <w:rPr>
        <w:szCs w:val="20"/>
      </w:rPr>
      <w:t xml:space="preserve"> </w:t>
    </w:r>
  </w:p>
  <w:p w14:paraId="61BFDCB0" w14:textId="77777777" w:rsidR="00CA170D" w:rsidRDefault="00CA170D" w:rsidP="00CA170D">
    <w:pPr>
      <w:pStyle w:val="a3"/>
      <w:ind w:left="3544"/>
      <w:jc w:val="right"/>
      <w:rPr>
        <w:sz w:val="18"/>
        <w:szCs w:val="20"/>
      </w:rPr>
    </w:pPr>
    <w:bookmarkStart w:id="5" w:name="_Hlk125973118"/>
    <w:r w:rsidRPr="00FB7BC7">
      <w:rPr>
        <w:sz w:val="18"/>
        <w:szCs w:val="20"/>
      </w:rPr>
      <w:t>ООО «РТМ ТЕХНОЛОГИИ», ИНН 7720337868</w:t>
    </w:r>
    <w:r w:rsidRPr="00FB7BC7">
      <w:rPr>
        <w:sz w:val="18"/>
        <w:szCs w:val="20"/>
      </w:rPr>
      <w:br/>
    </w:r>
    <w:r w:rsidRPr="00FB7BC7">
      <w:rPr>
        <w:color w:val="000000" w:themeColor="text1"/>
        <w:sz w:val="18"/>
        <w:szCs w:val="20"/>
      </w:rPr>
      <w:t>+7 (495) 197-64-</w:t>
    </w:r>
    <w:proofErr w:type="gramStart"/>
    <w:r w:rsidRPr="00FB7BC7">
      <w:rPr>
        <w:color w:val="000000" w:themeColor="text1"/>
        <w:sz w:val="18"/>
        <w:szCs w:val="20"/>
      </w:rPr>
      <w:t>95</w:t>
    </w:r>
    <w:r w:rsidRPr="00E720B2">
      <w:rPr>
        <w:color w:val="000000" w:themeColor="text1"/>
        <w:sz w:val="18"/>
        <w:szCs w:val="20"/>
      </w:rPr>
      <w:t xml:space="preserve"> </w:t>
    </w:r>
    <w:r w:rsidRPr="00FB7BC7">
      <w:rPr>
        <w:color w:val="000000" w:themeColor="text1"/>
        <w:sz w:val="18"/>
        <w:szCs w:val="20"/>
      </w:rPr>
      <w:t xml:space="preserve"> </w:t>
    </w:r>
    <w:r w:rsidRPr="00D75552">
      <w:rPr>
        <w:sz w:val="18"/>
        <w:szCs w:val="20"/>
        <w:lang w:val="en-US"/>
      </w:rPr>
      <w:t>https</w:t>
    </w:r>
    <w:r w:rsidRPr="00D75552">
      <w:rPr>
        <w:sz w:val="18"/>
        <w:szCs w:val="20"/>
      </w:rPr>
      <w:t>://rtmtech.ru/</w:t>
    </w:r>
    <w:proofErr w:type="gramEnd"/>
    <w:r w:rsidRPr="00FB7BC7">
      <w:rPr>
        <w:color w:val="000000" w:themeColor="text1"/>
        <w:sz w:val="18"/>
        <w:szCs w:val="20"/>
      </w:rPr>
      <w:t xml:space="preserve">  </w:t>
    </w:r>
    <w:r w:rsidRPr="00D75552">
      <w:rPr>
        <w:sz w:val="18"/>
        <w:szCs w:val="20"/>
      </w:rPr>
      <w:t>info@rtmtech.ru</w:t>
    </w:r>
    <w:bookmarkEnd w:id="5"/>
  </w:p>
  <w:p w14:paraId="18822627" w14:textId="77777777" w:rsidR="00CA170D" w:rsidRPr="00FB7BC7" w:rsidRDefault="00CA170D" w:rsidP="00CA170D">
    <w:pPr>
      <w:pStyle w:val="a3"/>
      <w:ind w:left="-426"/>
      <w:jc w:val="both"/>
      <w:rPr>
        <w:szCs w:val="20"/>
      </w:rPr>
    </w:pPr>
    <w:r w:rsidRPr="00A4153B"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4C6C01" wp14:editId="3FD860C5">
              <wp:simplePos x="0" y="0"/>
              <wp:positionH relativeFrom="column">
                <wp:posOffset>-386715</wp:posOffset>
              </wp:positionH>
              <wp:positionV relativeFrom="paragraph">
                <wp:posOffset>174625</wp:posOffset>
              </wp:positionV>
              <wp:extent cx="6336000" cy="0"/>
              <wp:effectExtent l="0" t="0" r="0" b="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3861D2" id="Прямая соединительная линия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45pt,13.75pt" to="468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" strokecolor="#404040 [2429]" strokeweight="1.5pt">
              <v:stroke joinstyle="miter"/>
            </v:line>
          </w:pict>
        </mc:Fallback>
      </mc:AlternateContent>
    </w:r>
    <w:bookmarkEnd w:id="3"/>
    <w:bookmarkEnd w:id="4"/>
  </w:p>
  <w:p w14:paraId="53FE7451" w14:textId="77777777" w:rsidR="00CA170D" w:rsidRPr="00D75552" w:rsidRDefault="00CA170D" w:rsidP="00CA170D">
    <w:pPr>
      <w:pStyle w:val="a3"/>
    </w:pPr>
  </w:p>
  <w:p w14:paraId="609E0A7C" w14:textId="77777777" w:rsidR="00806F2B" w:rsidRPr="00CA170D" w:rsidRDefault="00806F2B" w:rsidP="00CA17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092"/>
    <w:multiLevelType w:val="hybridMultilevel"/>
    <w:tmpl w:val="CAC6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219B"/>
    <w:multiLevelType w:val="hybridMultilevel"/>
    <w:tmpl w:val="DADEFD5A"/>
    <w:lvl w:ilvl="0" w:tplc="09345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DC7C1EF6">
      <w:start w:val="1"/>
      <w:numFmt w:val="lowerLetter"/>
      <w:lvlText w:val="%2."/>
      <w:lvlJc w:val="left"/>
      <w:pPr>
        <w:ind w:left="1440" w:hanging="360"/>
      </w:pPr>
    </w:lvl>
    <w:lvl w:ilvl="2" w:tplc="4A4A7D2C">
      <w:start w:val="1"/>
      <w:numFmt w:val="lowerRoman"/>
      <w:lvlText w:val="%3."/>
      <w:lvlJc w:val="right"/>
      <w:pPr>
        <w:ind w:left="2160" w:hanging="180"/>
      </w:pPr>
    </w:lvl>
    <w:lvl w:ilvl="3" w:tplc="91CA837C">
      <w:start w:val="1"/>
      <w:numFmt w:val="decimal"/>
      <w:lvlText w:val="%4."/>
      <w:lvlJc w:val="left"/>
      <w:pPr>
        <w:ind w:left="2880" w:hanging="360"/>
      </w:pPr>
    </w:lvl>
    <w:lvl w:ilvl="4" w:tplc="C2D03568">
      <w:start w:val="1"/>
      <w:numFmt w:val="lowerLetter"/>
      <w:lvlText w:val="%5."/>
      <w:lvlJc w:val="left"/>
      <w:pPr>
        <w:ind w:left="3600" w:hanging="360"/>
      </w:pPr>
    </w:lvl>
    <w:lvl w:ilvl="5" w:tplc="6192A692">
      <w:start w:val="1"/>
      <w:numFmt w:val="lowerRoman"/>
      <w:lvlText w:val="%6."/>
      <w:lvlJc w:val="right"/>
      <w:pPr>
        <w:ind w:left="4320" w:hanging="180"/>
      </w:pPr>
    </w:lvl>
    <w:lvl w:ilvl="6" w:tplc="AF7E24C0">
      <w:start w:val="1"/>
      <w:numFmt w:val="decimal"/>
      <w:lvlText w:val="%7."/>
      <w:lvlJc w:val="left"/>
      <w:pPr>
        <w:ind w:left="5040" w:hanging="360"/>
      </w:pPr>
    </w:lvl>
    <w:lvl w:ilvl="7" w:tplc="28B06340">
      <w:start w:val="1"/>
      <w:numFmt w:val="lowerLetter"/>
      <w:lvlText w:val="%8."/>
      <w:lvlJc w:val="left"/>
      <w:pPr>
        <w:ind w:left="5760" w:hanging="360"/>
      </w:pPr>
    </w:lvl>
    <w:lvl w:ilvl="8" w:tplc="F3AA49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01F8"/>
    <w:multiLevelType w:val="hybridMultilevel"/>
    <w:tmpl w:val="45C6123C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7EA5"/>
    <w:multiLevelType w:val="hybridMultilevel"/>
    <w:tmpl w:val="45C6123C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B4D67"/>
    <w:multiLevelType w:val="hybridMultilevel"/>
    <w:tmpl w:val="E2D0FB98"/>
    <w:lvl w:ilvl="0" w:tplc="BA82A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16E20"/>
    <w:multiLevelType w:val="hybridMultilevel"/>
    <w:tmpl w:val="16841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46B4E"/>
    <w:multiLevelType w:val="hybridMultilevel"/>
    <w:tmpl w:val="DC401F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59C93D9E"/>
    <w:multiLevelType w:val="hybridMultilevel"/>
    <w:tmpl w:val="71E4D7D8"/>
    <w:lvl w:ilvl="0" w:tplc="8CC261B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739B499A"/>
    <w:multiLevelType w:val="hybridMultilevel"/>
    <w:tmpl w:val="1728B4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74845"/>
    <w:multiLevelType w:val="hybridMultilevel"/>
    <w:tmpl w:val="45C6123C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877EC"/>
    <w:multiLevelType w:val="hybridMultilevel"/>
    <w:tmpl w:val="8C2E29DE"/>
    <w:lvl w:ilvl="0" w:tplc="94D2E8B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094663">
    <w:abstractNumId w:val="3"/>
  </w:num>
  <w:num w:numId="2" w16cid:durableId="1364867680">
    <w:abstractNumId w:val="0"/>
  </w:num>
  <w:num w:numId="3" w16cid:durableId="203179404">
    <w:abstractNumId w:val="9"/>
  </w:num>
  <w:num w:numId="4" w16cid:durableId="470825090">
    <w:abstractNumId w:val="2"/>
  </w:num>
  <w:num w:numId="5" w16cid:durableId="2055814782">
    <w:abstractNumId w:val="8"/>
  </w:num>
  <w:num w:numId="6" w16cid:durableId="1024867489">
    <w:abstractNumId w:val="4"/>
  </w:num>
  <w:num w:numId="7" w16cid:durableId="2134670057">
    <w:abstractNumId w:val="6"/>
  </w:num>
  <w:num w:numId="8" w16cid:durableId="1635329867">
    <w:abstractNumId w:val="7"/>
  </w:num>
  <w:num w:numId="9" w16cid:durableId="10424711">
    <w:abstractNumId w:val="5"/>
  </w:num>
  <w:num w:numId="10" w16cid:durableId="731000025">
    <w:abstractNumId w:val="10"/>
  </w:num>
  <w:num w:numId="11" w16cid:durableId="182578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2B"/>
    <w:rsid w:val="000141DA"/>
    <w:rsid w:val="000371F2"/>
    <w:rsid w:val="000A1547"/>
    <w:rsid w:val="000A1EED"/>
    <w:rsid w:val="000E7FF7"/>
    <w:rsid w:val="00101BD3"/>
    <w:rsid w:val="001A25A0"/>
    <w:rsid w:val="001B5E58"/>
    <w:rsid w:val="001B5E71"/>
    <w:rsid w:val="001D1FDC"/>
    <w:rsid w:val="001F0EB2"/>
    <w:rsid w:val="001F1A37"/>
    <w:rsid w:val="0022111A"/>
    <w:rsid w:val="00242298"/>
    <w:rsid w:val="00264218"/>
    <w:rsid w:val="002B5665"/>
    <w:rsid w:val="00313A10"/>
    <w:rsid w:val="00323F89"/>
    <w:rsid w:val="00354232"/>
    <w:rsid w:val="00365C42"/>
    <w:rsid w:val="00366C63"/>
    <w:rsid w:val="003B7F59"/>
    <w:rsid w:val="003D178A"/>
    <w:rsid w:val="003F4D60"/>
    <w:rsid w:val="003F7A32"/>
    <w:rsid w:val="0041301D"/>
    <w:rsid w:val="00432EF7"/>
    <w:rsid w:val="00475188"/>
    <w:rsid w:val="0048325E"/>
    <w:rsid w:val="00495E2C"/>
    <w:rsid w:val="004C0404"/>
    <w:rsid w:val="004C5127"/>
    <w:rsid w:val="004C6010"/>
    <w:rsid w:val="004E4A6B"/>
    <w:rsid w:val="004F4C4F"/>
    <w:rsid w:val="0052374F"/>
    <w:rsid w:val="005453A0"/>
    <w:rsid w:val="0054603C"/>
    <w:rsid w:val="00547CE1"/>
    <w:rsid w:val="00551C95"/>
    <w:rsid w:val="005541CB"/>
    <w:rsid w:val="00584EBB"/>
    <w:rsid w:val="005F276D"/>
    <w:rsid w:val="005F71EA"/>
    <w:rsid w:val="00631A09"/>
    <w:rsid w:val="006607A3"/>
    <w:rsid w:val="006711A6"/>
    <w:rsid w:val="00692973"/>
    <w:rsid w:val="006A44B8"/>
    <w:rsid w:val="0071152F"/>
    <w:rsid w:val="0072249E"/>
    <w:rsid w:val="00724053"/>
    <w:rsid w:val="00725AC3"/>
    <w:rsid w:val="00733B1B"/>
    <w:rsid w:val="00734B5A"/>
    <w:rsid w:val="0075319A"/>
    <w:rsid w:val="007713E0"/>
    <w:rsid w:val="00775431"/>
    <w:rsid w:val="00793525"/>
    <w:rsid w:val="007C4666"/>
    <w:rsid w:val="007C485B"/>
    <w:rsid w:val="007D417E"/>
    <w:rsid w:val="007E05A3"/>
    <w:rsid w:val="008010F1"/>
    <w:rsid w:val="00806F2B"/>
    <w:rsid w:val="00807F12"/>
    <w:rsid w:val="00835754"/>
    <w:rsid w:val="008465AD"/>
    <w:rsid w:val="0085027A"/>
    <w:rsid w:val="00860789"/>
    <w:rsid w:val="008C65AE"/>
    <w:rsid w:val="008E08C0"/>
    <w:rsid w:val="00907880"/>
    <w:rsid w:val="009528BA"/>
    <w:rsid w:val="009578A8"/>
    <w:rsid w:val="009815FA"/>
    <w:rsid w:val="009923D6"/>
    <w:rsid w:val="009A3CF7"/>
    <w:rsid w:val="009B1BDF"/>
    <w:rsid w:val="009D484A"/>
    <w:rsid w:val="00A10A3A"/>
    <w:rsid w:val="00A10F0E"/>
    <w:rsid w:val="00A5496E"/>
    <w:rsid w:val="00A97FD5"/>
    <w:rsid w:val="00AA0CA4"/>
    <w:rsid w:val="00AA61C7"/>
    <w:rsid w:val="00AB3A87"/>
    <w:rsid w:val="00AE1A3A"/>
    <w:rsid w:val="00B42CC1"/>
    <w:rsid w:val="00B653E1"/>
    <w:rsid w:val="00BC2A10"/>
    <w:rsid w:val="00BE7F93"/>
    <w:rsid w:val="00C00B13"/>
    <w:rsid w:val="00C065D4"/>
    <w:rsid w:val="00C16BA3"/>
    <w:rsid w:val="00C35171"/>
    <w:rsid w:val="00C3604D"/>
    <w:rsid w:val="00C53F1E"/>
    <w:rsid w:val="00C6654B"/>
    <w:rsid w:val="00C70EBB"/>
    <w:rsid w:val="00C75C1A"/>
    <w:rsid w:val="00CA170D"/>
    <w:rsid w:val="00D174DE"/>
    <w:rsid w:val="00D22E6E"/>
    <w:rsid w:val="00D44598"/>
    <w:rsid w:val="00D87147"/>
    <w:rsid w:val="00D93315"/>
    <w:rsid w:val="00DA7F38"/>
    <w:rsid w:val="00DC47D1"/>
    <w:rsid w:val="00DE7DCA"/>
    <w:rsid w:val="00E02FC4"/>
    <w:rsid w:val="00E02FD6"/>
    <w:rsid w:val="00E23341"/>
    <w:rsid w:val="00E35D21"/>
    <w:rsid w:val="00E36D73"/>
    <w:rsid w:val="00E41B9A"/>
    <w:rsid w:val="00E42013"/>
    <w:rsid w:val="00E502AF"/>
    <w:rsid w:val="00E524D7"/>
    <w:rsid w:val="00E72F61"/>
    <w:rsid w:val="00E7332D"/>
    <w:rsid w:val="00E8519B"/>
    <w:rsid w:val="00E97E69"/>
    <w:rsid w:val="00EA5987"/>
    <w:rsid w:val="00EA5D61"/>
    <w:rsid w:val="00EE66D0"/>
    <w:rsid w:val="00F10B7D"/>
    <w:rsid w:val="00F459EA"/>
    <w:rsid w:val="00F51485"/>
    <w:rsid w:val="00F528EC"/>
    <w:rsid w:val="00F53C43"/>
    <w:rsid w:val="00F63086"/>
    <w:rsid w:val="00F64B37"/>
    <w:rsid w:val="00F82288"/>
    <w:rsid w:val="00F97333"/>
    <w:rsid w:val="00FE6578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5FF0"/>
  <w15:docId w15:val="{7D9917A1-FEF3-4FA7-B6C8-4048AA70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F2B"/>
  </w:style>
  <w:style w:type="paragraph" w:styleId="a5">
    <w:name w:val="footer"/>
    <w:basedOn w:val="a"/>
    <w:link w:val="a6"/>
    <w:uiPriority w:val="99"/>
    <w:unhideWhenUsed/>
    <w:rsid w:val="00806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F2B"/>
  </w:style>
  <w:style w:type="character" w:styleId="a7">
    <w:name w:val="Hyperlink"/>
    <w:basedOn w:val="a0"/>
    <w:uiPriority w:val="99"/>
    <w:unhideWhenUsed/>
    <w:rsid w:val="00806F2B"/>
    <w:rPr>
      <w:color w:val="0F1A3A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6F2B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A9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7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19B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8"/>
    <w:uiPriority w:val="59"/>
    <w:rsid w:val="007C46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RTM Цвета">
      <a:dk1>
        <a:sysClr val="windowText" lastClr="000000"/>
      </a:dk1>
      <a:lt1>
        <a:sysClr val="window" lastClr="FFFFFF"/>
      </a:lt1>
      <a:dk2>
        <a:srgbClr val="0F1A3A"/>
      </a:dk2>
      <a:lt2>
        <a:srgbClr val="F5F5F5"/>
      </a:lt2>
      <a:accent1>
        <a:srgbClr val="2A7EC7"/>
      </a:accent1>
      <a:accent2>
        <a:srgbClr val="0F1A3A"/>
      </a:accent2>
      <a:accent3>
        <a:srgbClr val="F5F5F5"/>
      </a:accent3>
      <a:accent4>
        <a:srgbClr val="4F5666"/>
      </a:accent4>
      <a:accent5>
        <a:srgbClr val="4BACC6"/>
      </a:accent5>
      <a:accent6>
        <a:srgbClr val="F79646"/>
      </a:accent6>
      <a:hlink>
        <a:srgbClr val="0F1A3A"/>
      </a:hlink>
      <a:folHlink>
        <a:srgbClr val="0F1A3A"/>
      </a:folHlink>
    </a:clrScheme>
    <a:fontScheme name="RTM Шрифт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1073</Words>
  <Characters>8091</Characters>
  <Application>Microsoft Office Word</Application>
  <DocSecurity>0</DocSecurity>
  <Lines>168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RTM Group</dc:creator>
  <cp:keywords/>
  <dc:description/>
  <cp:lastModifiedBy>RTM Group</cp:lastModifiedBy>
  <cp:revision>2</cp:revision>
  <cp:lastPrinted>2019-11-06T08:18:00Z</cp:lastPrinted>
  <dcterms:created xsi:type="dcterms:W3CDTF">2023-01-30T11:19:00Z</dcterms:created>
  <dcterms:modified xsi:type="dcterms:W3CDTF">2023-01-30T11:19:00Z</dcterms:modified>
</cp:coreProperties>
</file>