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F7E2" w14:textId="491CBF96" w:rsidR="009B1BDF" w:rsidRPr="009B7AFF" w:rsidRDefault="009B7AFF" w:rsidP="009B7AFF">
      <w:pPr>
        <w:jc w:val="center"/>
        <w:rPr>
          <w:b/>
          <w:bCs/>
          <w:sz w:val="36"/>
          <w:szCs w:val="36"/>
        </w:rPr>
      </w:pPr>
      <w:r w:rsidRPr="00D54C9C">
        <w:rPr>
          <w:b/>
          <w:bCs/>
          <w:sz w:val="36"/>
          <w:szCs w:val="36"/>
        </w:rPr>
        <w:t>ОПРОСНЫЙ ЛИСТ</w:t>
      </w:r>
      <w:r w:rsidRPr="00D54C9C">
        <w:rPr>
          <w:b/>
          <w:bCs/>
          <w:sz w:val="36"/>
          <w:szCs w:val="36"/>
        </w:rPr>
        <w:br/>
      </w:r>
      <w:r w:rsidRPr="00D54C9C">
        <w:rPr>
          <w:b/>
          <w:bCs/>
          <w:sz w:val="28"/>
          <w:szCs w:val="28"/>
        </w:rPr>
        <w:t xml:space="preserve">&lt; </w:t>
      </w:r>
      <w:r w:rsidR="00FA55FF">
        <w:rPr>
          <w:b/>
          <w:bCs/>
          <w:sz w:val="28"/>
          <w:szCs w:val="28"/>
        </w:rPr>
        <w:t xml:space="preserve">ТЕХНИЧЕСКИЙ </w:t>
      </w:r>
      <w:r w:rsidRPr="00D54C9C">
        <w:rPr>
          <w:b/>
          <w:bCs/>
          <w:sz w:val="28"/>
          <w:szCs w:val="28"/>
        </w:rPr>
        <w:t xml:space="preserve">АУДИТ БЕЗОПАСНОСТИ </w:t>
      </w:r>
      <w:r w:rsidR="00FA55FF">
        <w:rPr>
          <w:b/>
          <w:bCs/>
          <w:sz w:val="28"/>
          <w:szCs w:val="28"/>
        </w:rPr>
        <w:t>(</w:t>
      </w:r>
      <w:proofErr w:type="spellStart"/>
      <w:r w:rsidR="00FA55FF">
        <w:rPr>
          <w:b/>
          <w:bCs/>
          <w:sz w:val="28"/>
          <w:szCs w:val="28"/>
        </w:rPr>
        <w:t>Пентест</w:t>
      </w:r>
      <w:proofErr w:type="spellEnd"/>
      <w:r w:rsidR="00FA55FF">
        <w:rPr>
          <w:b/>
          <w:bCs/>
          <w:sz w:val="28"/>
          <w:szCs w:val="28"/>
        </w:rPr>
        <w:t>/тестирование на проникновение)</w:t>
      </w:r>
      <w:r w:rsidRPr="00D54C9C">
        <w:rPr>
          <w:b/>
          <w:bCs/>
          <w:sz w:val="28"/>
          <w:szCs w:val="28"/>
        </w:rPr>
        <w:t>/&gt;</w:t>
      </w:r>
    </w:p>
    <w:p w14:paraId="36DA6860" w14:textId="77777777" w:rsidR="003B7F59" w:rsidRPr="00C30B6E" w:rsidRDefault="003B7F59" w:rsidP="00A97FD5">
      <w:pPr>
        <w:ind w:left="-42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8"/>
        <w:tblW w:w="9698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32"/>
      </w:tblGrid>
      <w:tr w:rsidR="00A97FD5" w:rsidRPr="00F86855" w14:paraId="683B6683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E30B74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027C8050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9D895B8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3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4F47D6D" w14:textId="77777777" w:rsidR="00A97FD5" w:rsidRPr="005A5C68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86855" w14:paraId="7D31BC04" w14:textId="77777777" w:rsidTr="00733B1B">
        <w:trPr>
          <w:trHeight w:val="61"/>
        </w:trPr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533C00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49B0932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06EB7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C8565B1" w14:textId="77777777" w:rsidR="00A97FD5" w:rsidRPr="005A5C68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86855" w14:paraId="23F0BDBB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BCB176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1A18F40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5AB7BC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EB99BF9" w14:textId="77777777" w:rsidR="00A97FD5" w:rsidRPr="005A5C68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86855" w14:paraId="36751783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016464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F9FA3F3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513C57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28C68DD" w14:textId="77777777" w:rsidR="00A97FD5" w:rsidRPr="005A5C68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86855" w14:paraId="7B8E7F42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618DED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B846DF5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4B4EFBA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C5D8A03" w14:textId="77777777" w:rsidR="00A97FD5" w:rsidRPr="005A5C68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86855" w14:paraId="26B3FB2A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7B13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753DC856" w14:textId="5C7D5DAC" w:rsidR="007C4CEB" w:rsidRPr="006F566E" w:rsidRDefault="007C4CEB" w:rsidP="006F566E">
      <w:pPr>
        <w:ind w:left="-284"/>
        <w:jc w:val="center"/>
        <w:rPr>
          <w:b/>
          <w:bCs/>
          <w:sz w:val="28"/>
          <w:szCs w:val="28"/>
        </w:rPr>
      </w:pPr>
      <w:r w:rsidRPr="006F566E">
        <w:rPr>
          <w:b/>
          <w:bCs/>
          <w:sz w:val="28"/>
          <w:szCs w:val="28"/>
        </w:rPr>
        <w:t>Общие сведения</w:t>
      </w:r>
    </w:p>
    <w:tbl>
      <w:tblPr>
        <w:tblStyle w:val="a8"/>
        <w:tblW w:w="969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808"/>
        <w:gridCol w:w="1616"/>
        <w:gridCol w:w="4849"/>
      </w:tblGrid>
      <w:tr w:rsidR="009B7AFF" w:rsidRPr="000F7789" w14:paraId="0BEB3DF0" w14:textId="77777777" w:rsidTr="00FC42A3">
        <w:trPr>
          <w:trHeight w:val="284"/>
        </w:trPr>
        <w:tc>
          <w:tcPr>
            <w:tcW w:w="9697" w:type="dxa"/>
            <w:gridSpan w:val="4"/>
            <w:shd w:val="clear" w:color="auto" w:fill="0E4B81"/>
            <w:vAlign w:val="center"/>
          </w:tcPr>
          <w:p w14:paraId="43C8DDA1" w14:textId="1A882C32" w:rsidR="009B7AFF" w:rsidRPr="001373AB" w:rsidRDefault="009B7AFF" w:rsidP="00FA55FF">
            <w:pPr>
              <w:pStyle w:val="a9"/>
              <w:numPr>
                <w:ilvl w:val="0"/>
                <w:numId w:val="7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1373AB">
              <w:rPr>
                <w:rFonts w:asciiTheme="majorHAnsi" w:hAnsiTheme="majorHAnsi" w:cs="Calibri"/>
                <w:color w:val="FFFFFF" w:themeColor="background1"/>
                <w:sz w:val="20"/>
              </w:rPr>
              <w:t xml:space="preserve">Цель проведения </w:t>
            </w:r>
          </w:p>
        </w:tc>
      </w:tr>
      <w:tr w:rsidR="009B7AFF" w:rsidRPr="00AF49D3" w14:paraId="3E1FA5B3" w14:textId="77777777" w:rsidTr="00B95757">
        <w:tc>
          <w:tcPr>
            <w:tcW w:w="9697" w:type="dxa"/>
            <w:gridSpan w:val="4"/>
            <w:shd w:val="clear" w:color="auto" w:fill="F2F2F2" w:themeFill="background1" w:themeFillShade="F2"/>
          </w:tcPr>
          <w:p w14:paraId="5AB3C87F" w14:textId="77777777" w:rsidR="009B7AFF" w:rsidRPr="00AF49D3" w:rsidRDefault="009B7AFF" w:rsidP="001330B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A4EEC" w:rsidRPr="00F86855" w14:paraId="65F02881" w14:textId="77777777" w:rsidTr="00770F22">
        <w:tc>
          <w:tcPr>
            <w:tcW w:w="9697" w:type="dxa"/>
            <w:gridSpan w:val="4"/>
            <w:shd w:val="clear" w:color="auto" w:fill="F3F3F3"/>
          </w:tcPr>
          <w:p w14:paraId="1AC07FB6" w14:textId="366CCD0E" w:rsidR="006A4EEC" w:rsidRPr="00F86855" w:rsidRDefault="00D83FDE" w:rsidP="009B7AF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6650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E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EEC" w:rsidRPr="00F86855">
              <w:rPr>
                <w:sz w:val="20"/>
              </w:rPr>
              <w:t xml:space="preserve"> </w:t>
            </w:r>
            <w:r w:rsidR="006A4EEC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>Требования законодательства о защите информации в государственных информационных системах (ФЗ-149, Приказ ФСТЭК России №17)</w:t>
            </w:r>
          </w:p>
        </w:tc>
      </w:tr>
      <w:tr w:rsidR="006A4EEC" w:rsidRPr="00F86855" w14:paraId="47AC9432" w14:textId="77777777" w:rsidTr="00F24CFC">
        <w:tc>
          <w:tcPr>
            <w:tcW w:w="9697" w:type="dxa"/>
            <w:gridSpan w:val="4"/>
            <w:shd w:val="clear" w:color="auto" w:fill="F3F3F3"/>
          </w:tcPr>
          <w:p w14:paraId="0587D96B" w14:textId="1511A9C6" w:rsidR="006A4EEC" w:rsidRDefault="00D83FDE" w:rsidP="009B7AF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4099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E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EEC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Требования Положения ЦБ РФ 382-П/683-П об анализе уязвимостей в прикладном ПО (ОУД4)</w:t>
            </w:r>
          </w:p>
        </w:tc>
      </w:tr>
      <w:tr w:rsidR="006A4EEC" w:rsidRPr="00F86855" w14:paraId="4D78C5E5" w14:textId="77777777" w:rsidTr="00D27CE4">
        <w:tc>
          <w:tcPr>
            <w:tcW w:w="9697" w:type="dxa"/>
            <w:gridSpan w:val="4"/>
            <w:shd w:val="clear" w:color="auto" w:fill="F3F3F3"/>
          </w:tcPr>
          <w:p w14:paraId="31CE2BF3" w14:textId="01A8E713" w:rsidR="006A4EEC" w:rsidRPr="00881A97" w:rsidRDefault="00D83FDE" w:rsidP="009B7AFF">
            <w:pPr>
              <w:outlineLvl w:val="2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8962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E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EEC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Требования Положения ЦБ РФ 382-П/683-П о ежегодном тестировании на проникновение и анализе уязвимостей</w:t>
            </w:r>
          </w:p>
        </w:tc>
      </w:tr>
      <w:tr w:rsidR="006A4EEC" w:rsidRPr="00F86855" w14:paraId="105DA10E" w14:textId="77777777" w:rsidTr="00B453D6">
        <w:tc>
          <w:tcPr>
            <w:tcW w:w="9697" w:type="dxa"/>
            <w:gridSpan w:val="4"/>
            <w:shd w:val="clear" w:color="auto" w:fill="F3F3F3"/>
          </w:tcPr>
          <w:p w14:paraId="2FE57245" w14:textId="030C75E4" w:rsidR="006A4EEC" w:rsidRDefault="00D83FDE" w:rsidP="009B7AF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522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E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EEC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Оценка действующей системы информационной безопасности</w:t>
            </w:r>
          </w:p>
        </w:tc>
      </w:tr>
      <w:tr w:rsidR="006A4EEC" w:rsidRPr="00F86855" w14:paraId="330D11D1" w14:textId="52A77022" w:rsidTr="006A4EEC">
        <w:tc>
          <w:tcPr>
            <w:tcW w:w="2424" w:type="dxa"/>
            <w:tcBorders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97DD2E" w14:textId="4D161166" w:rsidR="006A4EEC" w:rsidRPr="006A4EEC" w:rsidRDefault="00D83FDE" w:rsidP="006A4EEC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250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4F16" w:rsidRPr="009B7AFF">
              <w:rPr>
                <w:sz w:val="20"/>
              </w:rPr>
              <w:t xml:space="preserve"> </w:t>
            </w:r>
            <w:r w:rsidR="006A4EEC" w:rsidRPr="009B7AFF">
              <w:rPr>
                <w:sz w:val="20"/>
              </w:rPr>
              <w:t>Другое</w:t>
            </w:r>
          </w:p>
        </w:tc>
        <w:tc>
          <w:tcPr>
            <w:tcW w:w="72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836D12" w14:textId="6E4395D2" w:rsidR="006A4EEC" w:rsidRPr="005A5C68" w:rsidRDefault="006A4EEC" w:rsidP="00B039A4">
            <w:pPr>
              <w:outlineLvl w:val="2"/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A4EEC" w:rsidRPr="00F86855" w14:paraId="6E0D771A" w14:textId="77777777" w:rsidTr="006A4EEC">
        <w:tc>
          <w:tcPr>
            <w:tcW w:w="2424" w:type="dxa"/>
            <w:shd w:val="clear" w:color="auto" w:fill="F3F3F3"/>
            <w:vAlign w:val="center"/>
          </w:tcPr>
          <w:p w14:paraId="5BFD6277" w14:textId="77777777" w:rsidR="006A4EEC" w:rsidRPr="009B7AFF" w:rsidRDefault="006A4EEC" w:rsidP="00DD0D4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273" w:type="dxa"/>
            <w:gridSpan w:val="3"/>
            <w:shd w:val="clear" w:color="auto" w:fill="F3F3F3"/>
            <w:vAlign w:val="center"/>
          </w:tcPr>
          <w:p w14:paraId="22B75390" w14:textId="3195DBED" w:rsidR="006A4EEC" w:rsidRPr="005A5C68" w:rsidRDefault="006A4EEC" w:rsidP="006A4EEC">
            <w:pPr>
              <w:jc w:val="center"/>
              <w:outlineLvl w:val="2"/>
              <w:rPr>
                <w:i/>
                <w:iCs/>
                <w:color w:val="FFFFFF" w:themeColor="background1"/>
                <w:sz w:val="20"/>
                <w:szCs w:val="20"/>
                <w:vertAlign w:val="superscript"/>
              </w:rPr>
            </w:pPr>
            <w:r w:rsidRPr="005A5C68">
              <w:rPr>
                <w:i/>
                <w:iCs/>
                <w:color w:val="BFBFBF" w:themeColor="background1" w:themeShade="BF"/>
                <w:sz w:val="20"/>
                <w:szCs w:val="20"/>
                <w:vertAlign w:val="superscript"/>
              </w:rPr>
              <w:t>(указать)</w:t>
            </w:r>
          </w:p>
        </w:tc>
      </w:tr>
      <w:tr w:rsidR="009B7AFF" w:rsidRPr="00F86855" w14:paraId="79987391" w14:textId="77777777" w:rsidTr="005B56DD">
        <w:trPr>
          <w:trHeight w:val="112"/>
        </w:trPr>
        <w:tc>
          <w:tcPr>
            <w:tcW w:w="9697" w:type="dxa"/>
            <w:gridSpan w:val="4"/>
            <w:shd w:val="clear" w:color="auto" w:fill="auto"/>
          </w:tcPr>
          <w:p w14:paraId="60ECDAF3" w14:textId="77777777" w:rsidR="009B7AFF" w:rsidRPr="005B56DD" w:rsidRDefault="009B7AFF" w:rsidP="009B7AFF">
            <w:pPr>
              <w:jc w:val="both"/>
              <w:outlineLvl w:val="2"/>
              <w:rPr>
                <w:color w:val="FFFFFF" w:themeColor="background1"/>
                <w:sz w:val="8"/>
                <w:szCs w:val="8"/>
              </w:rPr>
            </w:pPr>
          </w:p>
        </w:tc>
      </w:tr>
      <w:tr w:rsidR="009B7AFF" w:rsidRPr="000F7789" w14:paraId="70843E99" w14:textId="77777777" w:rsidTr="00FC42A3">
        <w:trPr>
          <w:trHeight w:val="284"/>
        </w:trPr>
        <w:tc>
          <w:tcPr>
            <w:tcW w:w="9697" w:type="dxa"/>
            <w:gridSpan w:val="4"/>
            <w:shd w:val="clear" w:color="auto" w:fill="0E4B81"/>
            <w:vAlign w:val="center"/>
          </w:tcPr>
          <w:p w14:paraId="17714C2E" w14:textId="75143115" w:rsidR="009B7AFF" w:rsidRPr="001373AB" w:rsidRDefault="009B7AFF" w:rsidP="00FA55FF">
            <w:pPr>
              <w:pStyle w:val="a9"/>
              <w:numPr>
                <w:ilvl w:val="0"/>
                <w:numId w:val="7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1373AB">
              <w:rPr>
                <w:rFonts w:asciiTheme="minorHAnsi" w:hAnsiTheme="minorHAnsi"/>
                <w:color w:val="FFFFFF" w:themeColor="background1"/>
                <w:sz w:val="20"/>
              </w:rPr>
              <w:t xml:space="preserve">Имеется ли в Вашей организации </w:t>
            </w:r>
            <w:r w:rsidR="00FA55FF" w:rsidRPr="001373AB">
              <w:rPr>
                <w:rFonts w:asciiTheme="minorHAnsi" w:hAnsiTheme="minorHAnsi"/>
                <w:color w:val="FFFFFF" w:themeColor="background1"/>
                <w:sz w:val="20"/>
              </w:rPr>
              <w:t>служб</w:t>
            </w:r>
            <w:r w:rsidR="00FA55FF">
              <w:rPr>
                <w:rFonts w:asciiTheme="minorHAnsi" w:hAnsiTheme="minorHAnsi"/>
                <w:color w:val="FFFFFF" w:themeColor="background1"/>
                <w:sz w:val="20"/>
              </w:rPr>
              <w:t>а</w:t>
            </w:r>
            <w:r w:rsidR="00FA55FF" w:rsidRPr="001373AB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Pr="001373AB">
              <w:rPr>
                <w:rFonts w:asciiTheme="minorHAnsi" w:hAnsiTheme="minorHAnsi"/>
                <w:color w:val="FFFFFF" w:themeColor="background1"/>
                <w:sz w:val="20"/>
              </w:rPr>
              <w:t>безопасности (в т.ч. информационной)?</w:t>
            </w:r>
          </w:p>
        </w:tc>
      </w:tr>
      <w:tr w:rsidR="009B7AFF" w:rsidRPr="00AF49D3" w14:paraId="08347571" w14:textId="77777777" w:rsidTr="00B95757">
        <w:tc>
          <w:tcPr>
            <w:tcW w:w="9697" w:type="dxa"/>
            <w:gridSpan w:val="4"/>
            <w:shd w:val="clear" w:color="auto" w:fill="F2F2F2" w:themeFill="background1" w:themeFillShade="F2"/>
          </w:tcPr>
          <w:p w14:paraId="1C627523" w14:textId="77777777" w:rsidR="009B7AFF" w:rsidRPr="00AF49D3" w:rsidRDefault="009B7AFF" w:rsidP="009B7AF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A4EEC" w:rsidRPr="00F86855" w14:paraId="198629A5" w14:textId="77777777" w:rsidTr="00470EBC">
        <w:tc>
          <w:tcPr>
            <w:tcW w:w="9697" w:type="dxa"/>
            <w:gridSpan w:val="4"/>
            <w:shd w:val="clear" w:color="auto" w:fill="F2F2F2" w:themeFill="background1" w:themeFillShade="F2"/>
          </w:tcPr>
          <w:p w14:paraId="52DD9411" w14:textId="7A191DAE" w:rsidR="006A4EEC" w:rsidRPr="00F86855" w:rsidRDefault="00D83FDE" w:rsidP="009B7AF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EEC" w:rsidRPr="00F86855">
              <w:rPr>
                <w:sz w:val="20"/>
              </w:rPr>
              <w:t xml:space="preserve"> </w:t>
            </w:r>
            <w:r w:rsidR="006A4EEC">
              <w:rPr>
                <w:sz w:val="20"/>
              </w:rPr>
              <w:t>Да</w:t>
            </w:r>
          </w:p>
        </w:tc>
      </w:tr>
      <w:tr w:rsidR="006A4EEC" w:rsidRPr="00F86855" w14:paraId="4B94D8C0" w14:textId="77777777" w:rsidTr="004F63A3">
        <w:tc>
          <w:tcPr>
            <w:tcW w:w="9697" w:type="dxa"/>
            <w:gridSpan w:val="4"/>
            <w:shd w:val="clear" w:color="auto" w:fill="F2F2F2" w:themeFill="background1" w:themeFillShade="F2"/>
          </w:tcPr>
          <w:p w14:paraId="18F008F8" w14:textId="303BC491" w:rsidR="006A4EEC" w:rsidRDefault="00D83FDE" w:rsidP="009B7AF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9791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881A97">
              <w:rPr>
                <w:rFonts w:asciiTheme="majorHAnsi" w:hAnsiTheme="majorHAnsi" w:cs="Calibri"/>
                <w:color w:val="000000"/>
                <w:sz w:val="20"/>
              </w:rPr>
              <w:t xml:space="preserve"> </w:t>
            </w:r>
            <w:r w:rsidR="006A4EEC" w:rsidRPr="00881A97">
              <w:rPr>
                <w:rFonts w:asciiTheme="majorHAnsi" w:hAnsiTheme="majorHAnsi" w:cs="Calibri"/>
                <w:color w:val="000000"/>
                <w:sz w:val="20"/>
              </w:rPr>
              <w:t>Да. Также есть отдельная служба/сотрудник информационной безопасности</w:t>
            </w:r>
          </w:p>
        </w:tc>
      </w:tr>
      <w:tr w:rsidR="006A4EEC" w:rsidRPr="00F86855" w14:paraId="51A8CA4C" w14:textId="77777777" w:rsidTr="00307803">
        <w:tc>
          <w:tcPr>
            <w:tcW w:w="9697" w:type="dxa"/>
            <w:gridSpan w:val="4"/>
            <w:shd w:val="clear" w:color="auto" w:fill="F2F2F2" w:themeFill="background1" w:themeFillShade="F2"/>
          </w:tcPr>
          <w:p w14:paraId="58D3D53F" w14:textId="5BB2AE0E" w:rsidR="006A4EEC" w:rsidRDefault="00D83FDE" w:rsidP="009B7AF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1362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E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EEC" w:rsidRPr="00881A97">
              <w:rPr>
                <w:rFonts w:asciiTheme="majorHAnsi" w:hAnsiTheme="majorHAnsi" w:cs="Calibri"/>
                <w:color w:val="000000"/>
                <w:sz w:val="20"/>
              </w:rPr>
              <w:t xml:space="preserve"> Нет</w:t>
            </w:r>
          </w:p>
        </w:tc>
      </w:tr>
      <w:tr w:rsidR="006A4EEC" w:rsidRPr="00F86855" w14:paraId="58ACFD37" w14:textId="77777777" w:rsidTr="00F74B09">
        <w:tc>
          <w:tcPr>
            <w:tcW w:w="9697" w:type="dxa"/>
            <w:gridSpan w:val="4"/>
            <w:shd w:val="clear" w:color="auto" w:fill="F2F2F2" w:themeFill="background1" w:themeFillShade="F2"/>
          </w:tcPr>
          <w:p w14:paraId="7C5EB75A" w14:textId="5840D2C6" w:rsidR="006A4EEC" w:rsidRDefault="00D83FDE" w:rsidP="009B7AF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2457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E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EEC" w:rsidRPr="00881A97">
              <w:rPr>
                <w:rFonts w:asciiTheme="majorHAnsi" w:hAnsiTheme="majorHAnsi" w:cs="Calibri"/>
                <w:color w:val="000000"/>
                <w:sz w:val="20"/>
              </w:rPr>
              <w:t xml:space="preserve"> Затрудняюсь ответить</w:t>
            </w:r>
          </w:p>
        </w:tc>
      </w:tr>
      <w:tr w:rsidR="009B7AFF" w:rsidRPr="00E8519B" w14:paraId="32CC6C90" w14:textId="77777777" w:rsidTr="00B95757">
        <w:tc>
          <w:tcPr>
            <w:tcW w:w="9697" w:type="dxa"/>
            <w:gridSpan w:val="4"/>
          </w:tcPr>
          <w:p w14:paraId="4AF84DC5" w14:textId="77777777" w:rsidR="009B7AFF" w:rsidRPr="005B56DD" w:rsidRDefault="009B7AFF" w:rsidP="009B7AFF">
            <w:pPr>
              <w:jc w:val="both"/>
              <w:outlineLvl w:val="2"/>
              <w:rPr>
                <w:rFonts w:eastAsia="MS Gothic"/>
                <w:sz w:val="8"/>
                <w:szCs w:val="8"/>
              </w:rPr>
            </w:pPr>
          </w:p>
        </w:tc>
      </w:tr>
      <w:tr w:rsidR="009B7AFF" w:rsidRPr="000F7789" w14:paraId="48BCA1F0" w14:textId="77777777" w:rsidTr="00FC42A3">
        <w:tc>
          <w:tcPr>
            <w:tcW w:w="9697" w:type="dxa"/>
            <w:gridSpan w:val="4"/>
            <w:shd w:val="clear" w:color="auto" w:fill="0E4B81"/>
          </w:tcPr>
          <w:p w14:paraId="2E247C2D" w14:textId="7A2571FC" w:rsidR="009B7AFF" w:rsidRPr="0016340F" w:rsidRDefault="0016340F" w:rsidP="0016340F">
            <w:pPr>
              <w:pStyle w:val="a9"/>
              <w:numPr>
                <w:ilvl w:val="0"/>
                <w:numId w:val="7"/>
              </w:num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  <w:r w:rsidRPr="0016340F">
              <w:rPr>
                <w:rFonts w:asciiTheme="majorHAnsi" w:hAnsiTheme="majorHAnsi" w:cs="Calibri"/>
                <w:color w:val="FFFFFF" w:themeColor="background1"/>
                <w:sz w:val="20"/>
              </w:rPr>
              <w:t>Все ли объекты информационного взаимодействия в границах исследования (компьютеры, серверы, сетевое и периферийное оборудование) объединены в одну локальную сеть?</w:t>
            </w:r>
          </w:p>
        </w:tc>
      </w:tr>
      <w:tr w:rsidR="0016340F" w:rsidRPr="000F7789" w14:paraId="3797B5C5" w14:textId="77777777" w:rsidTr="00B95757">
        <w:tc>
          <w:tcPr>
            <w:tcW w:w="9697" w:type="dxa"/>
            <w:gridSpan w:val="4"/>
            <w:shd w:val="clear" w:color="auto" w:fill="F2F2F2" w:themeFill="background1" w:themeFillShade="F2"/>
          </w:tcPr>
          <w:p w14:paraId="31F5A3BF" w14:textId="77777777" w:rsidR="0016340F" w:rsidRPr="000F7789" w:rsidRDefault="0016340F" w:rsidP="009B7AFF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5C4F16" w:rsidRPr="00F86855" w14:paraId="598035C4" w14:textId="77777777" w:rsidTr="004D0CAB">
        <w:tc>
          <w:tcPr>
            <w:tcW w:w="9697" w:type="dxa"/>
            <w:gridSpan w:val="4"/>
            <w:shd w:val="clear" w:color="auto" w:fill="F2F2F2" w:themeFill="background1" w:themeFillShade="F2"/>
          </w:tcPr>
          <w:p w14:paraId="21371729" w14:textId="5A0B2156" w:rsidR="005C4F16" w:rsidRDefault="00D83FDE" w:rsidP="009B7AF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4F16" w:rsidRPr="00F86855">
              <w:rPr>
                <w:sz w:val="20"/>
              </w:rPr>
              <w:t xml:space="preserve"> </w:t>
            </w:r>
            <w:r w:rsidR="005C4F16" w:rsidRPr="00881A97">
              <w:rPr>
                <w:rFonts w:asciiTheme="majorHAnsi" w:hAnsiTheme="majorHAnsi" w:cs="Calibri"/>
                <w:color w:val="000000"/>
                <w:sz w:val="20"/>
              </w:rPr>
              <w:t>Да, все компьютеры «видят друг друга»</w:t>
            </w:r>
          </w:p>
        </w:tc>
      </w:tr>
      <w:tr w:rsidR="007146B7" w:rsidRPr="00F86855" w14:paraId="53F02E79" w14:textId="77777777" w:rsidTr="00FC022B">
        <w:tc>
          <w:tcPr>
            <w:tcW w:w="9697" w:type="dxa"/>
            <w:gridSpan w:val="4"/>
            <w:shd w:val="clear" w:color="auto" w:fill="F2F2F2" w:themeFill="background1" w:themeFillShade="F2"/>
          </w:tcPr>
          <w:p w14:paraId="5A463F1D" w14:textId="5C9F86BF" w:rsidR="007146B7" w:rsidRDefault="00D83FDE" w:rsidP="009B7AF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46B7" w:rsidRPr="00F86855">
              <w:rPr>
                <w:sz w:val="20"/>
              </w:rPr>
              <w:t xml:space="preserve"> Нет</w:t>
            </w:r>
          </w:p>
        </w:tc>
      </w:tr>
      <w:tr w:rsidR="007146B7" w:rsidRPr="00F86855" w14:paraId="09375E41" w14:textId="77777777" w:rsidTr="00C063B9">
        <w:tc>
          <w:tcPr>
            <w:tcW w:w="9697" w:type="dxa"/>
            <w:gridSpan w:val="4"/>
            <w:shd w:val="clear" w:color="auto" w:fill="F2F2F2" w:themeFill="background1" w:themeFillShade="F2"/>
          </w:tcPr>
          <w:p w14:paraId="3F8C6CD1" w14:textId="75D9149A" w:rsidR="007146B7" w:rsidRPr="009D103A" w:rsidRDefault="00D83FDE" w:rsidP="007146B7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5018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46B7" w:rsidRPr="00F86855">
              <w:rPr>
                <w:sz w:val="20"/>
              </w:rPr>
              <w:t xml:space="preserve"> </w:t>
            </w:r>
            <w:r w:rsidR="007146B7">
              <w:rPr>
                <w:rFonts w:asciiTheme="majorHAnsi" w:hAnsiTheme="majorHAnsi" w:cs="Calibri"/>
                <w:color w:val="000000"/>
                <w:sz w:val="20"/>
              </w:rPr>
              <w:t>Затрудняюсь ответить</w:t>
            </w:r>
          </w:p>
        </w:tc>
      </w:tr>
      <w:tr w:rsidR="00A10A04" w:rsidRPr="00F86855" w14:paraId="5C642E15" w14:textId="77777777" w:rsidTr="00A10A04">
        <w:tc>
          <w:tcPr>
            <w:tcW w:w="242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749F8E" w14:textId="2BC5C562" w:rsidR="00A10A04" w:rsidRDefault="00D83FDE" w:rsidP="009B7AF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8806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>
              <w:rPr>
                <w:sz w:val="20"/>
                <w:szCs w:val="20"/>
              </w:rPr>
              <w:t xml:space="preserve"> Другое</w:t>
            </w:r>
          </w:p>
        </w:tc>
        <w:tc>
          <w:tcPr>
            <w:tcW w:w="72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0C068E" w14:textId="1F5D26B0" w:rsidR="00A10A04" w:rsidRPr="005A5C68" w:rsidRDefault="00A10A04" w:rsidP="00B039A4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A10A04" w:rsidRPr="001E1290" w14:paraId="0763CCB1" w14:textId="77777777" w:rsidTr="00EE3A24">
        <w:tc>
          <w:tcPr>
            <w:tcW w:w="2424" w:type="dxa"/>
            <w:shd w:val="clear" w:color="auto" w:fill="F2F2F2" w:themeFill="background1" w:themeFillShade="F2"/>
          </w:tcPr>
          <w:p w14:paraId="77EAF8DB" w14:textId="77777777" w:rsidR="00A10A04" w:rsidRPr="001E1290" w:rsidRDefault="00A10A04" w:rsidP="009B7AFF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7273" w:type="dxa"/>
            <w:gridSpan w:val="3"/>
            <w:shd w:val="clear" w:color="auto" w:fill="F2F2F2" w:themeFill="background1" w:themeFillShade="F2"/>
          </w:tcPr>
          <w:p w14:paraId="486936B0" w14:textId="5882F8B7" w:rsidR="00A10A04" w:rsidRPr="005A5C68" w:rsidRDefault="00A10A04" w:rsidP="007146B7">
            <w:pPr>
              <w:jc w:val="center"/>
              <w:outlineLvl w:val="2"/>
              <w:rPr>
                <w:i/>
                <w:iCs/>
                <w:sz w:val="20"/>
                <w:szCs w:val="20"/>
              </w:rPr>
            </w:pPr>
            <w:r w:rsidRPr="005A5C68">
              <w:rPr>
                <w:i/>
                <w:iCs/>
                <w:color w:val="BFBFBF" w:themeColor="background1" w:themeShade="BF"/>
                <w:sz w:val="20"/>
                <w:szCs w:val="20"/>
                <w:vertAlign w:val="superscript"/>
              </w:rPr>
              <w:t>(указать)</w:t>
            </w:r>
          </w:p>
        </w:tc>
      </w:tr>
      <w:tr w:rsidR="00BF32CA" w:rsidRPr="00F86855" w14:paraId="5F842F37" w14:textId="77777777" w:rsidTr="00B95757">
        <w:tc>
          <w:tcPr>
            <w:tcW w:w="9697" w:type="dxa"/>
            <w:gridSpan w:val="4"/>
          </w:tcPr>
          <w:p w14:paraId="5F948376" w14:textId="77777777" w:rsidR="00BF32CA" w:rsidRPr="005B56DD" w:rsidRDefault="00BF32CA" w:rsidP="009B7AFF">
            <w:pPr>
              <w:jc w:val="both"/>
              <w:outlineLvl w:val="2"/>
              <w:rPr>
                <w:color w:val="FFFFFF" w:themeColor="background1"/>
                <w:sz w:val="8"/>
                <w:szCs w:val="8"/>
              </w:rPr>
            </w:pPr>
          </w:p>
        </w:tc>
      </w:tr>
      <w:tr w:rsidR="009B7AFF" w:rsidRPr="000F7789" w14:paraId="043E31A7" w14:textId="77777777" w:rsidTr="00FC42A3">
        <w:trPr>
          <w:trHeight w:val="284"/>
        </w:trPr>
        <w:tc>
          <w:tcPr>
            <w:tcW w:w="9697" w:type="dxa"/>
            <w:gridSpan w:val="4"/>
            <w:shd w:val="clear" w:color="auto" w:fill="0E4B81"/>
            <w:vAlign w:val="center"/>
          </w:tcPr>
          <w:p w14:paraId="2C278C4D" w14:textId="4714E265" w:rsidR="009B7AFF" w:rsidRPr="001373AB" w:rsidRDefault="00BF32CA" w:rsidP="001373AB">
            <w:pPr>
              <w:pStyle w:val="a9"/>
              <w:numPr>
                <w:ilvl w:val="0"/>
                <w:numId w:val="7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1373AB">
              <w:rPr>
                <w:rFonts w:asciiTheme="majorHAnsi" w:hAnsiTheme="majorHAnsi" w:cs="Calibri"/>
                <w:color w:val="FFFFFF" w:themeColor="background1"/>
                <w:sz w:val="20"/>
              </w:rPr>
              <w:t xml:space="preserve">Используется ли в границах исследования - </w:t>
            </w:r>
            <w:r w:rsidRPr="001373AB">
              <w:rPr>
                <w:rFonts w:asciiTheme="majorHAnsi" w:hAnsiTheme="majorHAnsi" w:cs="Calibri"/>
                <w:color w:val="FFFFFF" w:themeColor="background1"/>
                <w:sz w:val="20"/>
                <w:lang w:val="en-US"/>
              </w:rPr>
              <w:t>Active</w:t>
            </w:r>
            <w:r w:rsidRPr="001373AB">
              <w:rPr>
                <w:rFonts w:asciiTheme="majorHAnsi" w:hAnsiTheme="majorHAnsi" w:cs="Calibri"/>
                <w:color w:val="FFFFFF" w:themeColor="background1"/>
                <w:sz w:val="20"/>
              </w:rPr>
              <w:t xml:space="preserve"> </w:t>
            </w:r>
            <w:r w:rsidRPr="001373AB">
              <w:rPr>
                <w:rFonts w:asciiTheme="majorHAnsi" w:hAnsiTheme="majorHAnsi" w:cs="Calibri"/>
                <w:color w:val="FFFFFF" w:themeColor="background1"/>
                <w:sz w:val="20"/>
                <w:lang w:val="en-US"/>
              </w:rPr>
              <w:t>Directory</w:t>
            </w:r>
            <w:r w:rsidRPr="001373AB">
              <w:rPr>
                <w:rFonts w:asciiTheme="majorHAnsi" w:hAnsiTheme="majorHAnsi" w:cs="Calibri"/>
                <w:color w:val="FFFFFF" w:themeColor="background1"/>
                <w:sz w:val="20"/>
              </w:rPr>
              <w:t xml:space="preserve"> </w:t>
            </w:r>
            <w:r w:rsidRPr="001373AB">
              <w:rPr>
                <w:rFonts w:asciiTheme="majorHAnsi" w:hAnsiTheme="majorHAnsi" w:cs="Calibri"/>
                <w:color w:val="FFFFFF" w:themeColor="background1"/>
                <w:sz w:val="20"/>
                <w:lang w:val="en-US"/>
              </w:rPr>
              <w:t>Domain</w:t>
            </w:r>
            <w:r w:rsidRPr="001373AB">
              <w:rPr>
                <w:rFonts w:asciiTheme="majorHAnsi" w:hAnsiTheme="majorHAnsi" w:cs="Calibri"/>
                <w:color w:val="FFFFFF" w:themeColor="background1"/>
                <w:sz w:val="20"/>
              </w:rPr>
              <w:t>/</w:t>
            </w:r>
            <w:r w:rsidRPr="001373AB">
              <w:rPr>
                <w:rFonts w:asciiTheme="majorHAnsi" w:hAnsiTheme="majorHAnsi" w:cs="Calibri"/>
                <w:color w:val="FFFFFF" w:themeColor="background1"/>
                <w:sz w:val="20"/>
                <w:lang w:val="en-US"/>
              </w:rPr>
              <w:t>LDAP</w:t>
            </w:r>
            <w:r w:rsidRPr="001373AB">
              <w:rPr>
                <w:rFonts w:asciiTheme="majorHAnsi" w:hAnsiTheme="majorHAnsi" w:cs="Calibri"/>
                <w:color w:val="FFFFFF" w:themeColor="background1"/>
                <w:sz w:val="20"/>
              </w:rPr>
              <w:t>?</w:t>
            </w:r>
          </w:p>
        </w:tc>
      </w:tr>
      <w:tr w:rsidR="009B7AFF" w:rsidRPr="0085027A" w14:paraId="620509D9" w14:textId="77777777" w:rsidTr="00B95757">
        <w:tc>
          <w:tcPr>
            <w:tcW w:w="9697" w:type="dxa"/>
            <w:gridSpan w:val="4"/>
            <w:shd w:val="clear" w:color="auto" w:fill="F2F2F2" w:themeFill="background1" w:themeFillShade="F2"/>
            <w:vAlign w:val="center"/>
          </w:tcPr>
          <w:p w14:paraId="610398AD" w14:textId="77777777" w:rsidR="009B7AFF" w:rsidRPr="0085027A" w:rsidRDefault="009B7AFF" w:rsidP="009B7AFF">
            <w:pPr>
              <w:jc w:val="both"/>
              <w:outlineLvl w:val="2"/>
              <w:rPr>
                <w:color w:val="FFFFFF" w:themeColor="background1"/>
                <w:sz w:val="8"/>
                <w:szCs w:val="10"/>
              </w:rPr>
            </w:pPr>
          </w:p>
        </w:tc>
      </w:tr>
      <w:tr w:rsidR="007146B7" w:rsidRPr="008465AD" w14:paraId="2D3F12A9" w14:textId="77777777" w:rsidTr="00EC67C1">
        <w:tc>
          <w:tcPr>
            <w:tcW w:w="9697" w:type="dxa"/>
            <w:gridSpan w:val="4"/>
            <w:shd w:val="clear" w:color="auto" w:fill="F2F2F2" w:themeFill="background1" w:themeFillShade="F2"/>
          </w:tcPr>
          <w:p w14:paraId="3DF2F8C9" w14:textId="2B03C2CE" w:rsidR="007146B7" w:rsidRPr="00B039A4" w:rsidRDefault="00D83FDE" w:rsidP="009B7AFF">
            <w:pPr>
              <w:outlineLvl w:val="2"/>
              <w:rPr>
                <w:b/>
                <w:color w:val="7F7F7F" w:themeColor="text1" w:themeTint="80"/>
                <w:sz w:val="6"/>
                <w:szCs w:val="8"/>
              </w:rPr>
            </w:pPr>
            <w:sdt>
              <w:sdtPr>
                <w:rPr>
                  <w:sz w:val="20"/>
                </w:rPr>
                <w:id w:val="5378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B7" w:rsidRPr="00B039A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46B7" w:rsidRPr="00B039A4">
              <w:rPr>
                <w:sz w:val="20"/>
              </w:rPr>
              <w:t xml:space="preserve"> </w:t>
            </w:r>
            <w:r w:rsidR="007146B7" w:rsidRPr="00B039A4">
              <w:rPr>
                <w:rFonts w:cs="Calibri"/>
                <w:color w:val="000000"/>
                <w:sz w:val="20"/>
              </w:rPr>
              <w:t>Да, все компьютеры в едином Домене</w:t>
            </w:r>
          </w:p>
        </w:tc>
      </w:tr>
      <w:tr w:rsidR="007146B7" w:rsidRPr="008465AD" w14:paraId="6040E7BA" w14:textId="77777777" w:rsidTr="007929B2">
        <w:tc>
          <w:tcPr>
            <w:tcW w:w="9697" w:type="dxa"/>
            <w:gridSpan w:val="4"/>
            <w:shd w:val="clear" w:color="auto" w:fill="F2F2F2" w:themeFill="background1" w:themeFillShade="F2"/>
          </w:tcPr>
          <w:p w14:paraId="6B636C5C" w14:textId="545EDE81" w:rsidR="007146B7" w:rsidRDefault="00D83FDE" w:rsidP="009B7AF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8407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B7" w:rsidRPr="00B039A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46B7" w:rsidRPr="00B039A4">
              <w:rPr>
                <w:rFonts w:cs="Calibri"/>
                <w:color w:val="000000"/>
                <w:sz w:val="20"/>
                <w:szCs w:val="20"/>
              </w:rPr>
              <w:t xml:space="preserve"> Да, используется несколько взаимосвязанных Доменов</w:t>
            </w:r>
          </w:p>
        </w:tc>
      </w:tr>
      <w:tr w:rsidR="007146B7" w:rsidRPr="008465AD" w14:paraId="5D0D23B8" w14:textId="77777777" w:rsidTr="0021017D">
        <w:tc>
          <w:tcPr>
            <w:tcW w:w="9697" w:type="dxa"/>
            <w:gridSpan w:val="4"/>
            <w:shd w:val="clear" w:color="auto" w:fill="F2F2F2" w:themeFill="background1" w:themeFillShade="F2"/>
          </w:tcPr>
          <w:p w14:paraId="161C76FA" w14:textId="37713738" w:rsidR="007146B7" w:rsidRPr="00B039A4" w:rsidRDefault="00D83FDE" w:rsidP="009B7AFF">
            <w:pPr>
              <w:outlineLvl w:val="2"/>
              <w:rPr>
                <w:b/>
                <w:color w:val="7F7F7F" w:themeColor="text1" w:themeTint="80"/>
                <w:sz w:val="6"/>
                <w:szCs w:val="8"/>
              </w:rPr>
            </w:pPr>
            <w:sdt>
              <w:sdtPr>
                <w:rPr>
                  <w:sz w:val="20"/>
                </w:rPr>
                <w:id w:val="-6619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B7" w:rsidRPr="00B039A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46B7" w:rsidRPr="00B039A4">
              <w:rPr>
                <w:rFonts w:cs="Calibri"/>
                <w:color w:val="000000"/>
                <w:sz w:val="20"/>
                <w:szCs w:val="20"/>
              </w:rPr>
              <w:t xml:space="preserve"> Да, но используется несколько несвязанных Доменов</w:t>
            </w:r>
          </w:p>
        </w:tc>
      </w:tr>
      <w:tr w:rsidR="007146B7" w:rsidRPr="008465AD" w14:paraId="550D6276" w14:textId="77777777" w:rsidTr="00C00C31">
        <w:tc>
          <w:tcPr>
            <w:tcW w:w="9697" w:type="dxa"/>
            <w:gridSpan w:val="4"/>
            <w:shd w:val="clear" w:color="auto" w:fill="F2F2F2" w:themeFill="background1" w:themeFillShade="F2"/>
          </w:tcPr>
          <w:p w14:paraId="0DFD9A19" w14:textId="6FC1BD6A" w:rsidR="007146B7" w:rsidRDefault="00D83FDE" w:rsidP="009B7AF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1846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B7" w:rsidRPr="00B039A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46B7" w:rsidRPr="00B039A4">
              <w:rPr>
                <w:rFonts w:cs="Calibri"/>
                <w:color w:val="000000"/>
                <w:sz w:val="20"/>
                <w:szCs w:val="20"/>
              </w:rPr>
              <w:t xml:space="preserve"> Нет, не используется</w:t>
            </w:r>
          </w:p>
        </w:tc>
      </w:tr>
      <w:tr w:rsidR="00B039A4" w:rsidRPr="008465AD" w14:paraId="28D49457" w14:textId="77777777" w:rsidTr="009D0A7E">
        <w:tc>
          <w:tcPr>
            <w:tcW w:w="9697" w:type="dxa"/>
            <w:gridSpan w:val="4"/>
            <w:shd w:val="clear" w:color="auto" w:fill="F2F2F2" w:themeFill="background1" w:themeFillShade="F2"/>
          </w:tcPr>
          <w:p w14:paraId="48A2CE63" w14:textId="7712A517" w:rsidR="00B039A4" w:rsidRPr="00B039A4" w:rsidRDefault="00D83FDE" w:rsidP="009B7AF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0291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A4" w:rsidRPr="00B039A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039A4" w:rsidRPr="00B039A4">
              <w:rPr>
                <w:rFonts w:cs="Calibri"/>
                <w:color w:val="000000"/>
                <w:sz w:val="20"/>
                <w:szCs w:val="20"/>
              </w:rPr>
              <w:t xml:space="preserve"> Затрудняюсь ответить</w:t>
            </w:r>
          </w:p>
        </w:tc>
      </w:tr>
      <w:tr w:rsidR="009B7AFF" w:rsidRPr="001B5E58" w14:paraId="70EC8870" w14:textId="77777777" w:rsidTr="00B95757">
        <w:tc>
          <w:tcPr>
            <w:tcW w:w="9697" w:type="dxa"/>
            <w:gridSpan w:val="4"/>
            <w:shd w:val="clear" w:color="auto" w:fill="auto"/>
          </w:tcPr>
          <w:p w14:paraId="2C3E666F" w14:textId="2CA735EB" w:rsidR="005B56DD" w:rsidRPr="005B56DD" w:rsidRDefault="005B56DD" w:rsidP="009B7AFF">
            <w:pPr>
              <w:outlineLvl w:val="2"/>
              <w:rPr>
                <w:sz w:val="8"/>
                <w:szCs w:val="8"/>
              </w:rPr>
            </w:pPr>
          </w:p>
        </w:tc>
      </w:tr>
      <w:tr w:rsidR="00BF32CA" w:rsidRPr="001B5E58" w14:paraId="06CD17D7" w14:textId="77777777" w:rsidTr="00FC42A3">
        <w:tc>
          <w:tcPr>
            <w:tcW w:w="9697" w:type="dxa"/>
            <w:gridSpan w:val="4"/>
            <w:shd w:val="clear" w:color="auto" w:fill="0E4B81"/>
            <w:vAlign w:val="center"/>
          </w:tcPr>
          <w:p w14:paraId="6CD01BF3" w14:textId="5CB1CC18" w:rsidR="00BF32CA" w:rsidRPr="001373AB" w:rsidRDefault="002E10D5" w:rsidP="001373AB">
            <w:pPr>
              <w:pStyle w:val="a9"/>
              <w:numPr>
                <w:ilvl w:val="0"/>
                <w:numId w:val="7"/>
              </w:numPr>
              <w:outlineLvl w:val="2"/>
              <w:rPr>
                <w:sz w:val="8"/>
                <w:szCs w:val="10"/>
              </w:rPr>
            </w:pPr>
            <w:r w:rsidRPr="001373AB">
              <w:rPr>
                <w:rFonts w:asciiTheme="majorHAnsi" w:hAnsiTheme="majorHAnsi" w:cs="Calibri"/>
                <w:color w:val="FFFFFF" w:themeColor="background1"/>
                <w:sz w:val="20"/>
              </w:rPr>
              <w:t>Имеется ли подключение к сети Интернет внутри границ исследования?</w:t>
            </w:r>
          </w:p>
        </w:tc>
      </w:tr>
      <w:tr w:rsidR="009B7AFF" w:rsidRPr="001B5E58" w14:paraId="7DAE0F54" w14:textId="77777777" w:rsidTr="004F77BF">
        <w:tc>
          <w:tcPr>
            <w:tcW w:w="9697" w:type="dxa"/>
            <w:gridSpan w:val="4"/>
            <w:shd w:val="clear" w:color="auto" w:fill="F2F2F2" w:themeFill="background1" w:themeFillShade="F2"/>
          </w:tcPr>
          <w:p w14:paraId="26E015B9" w14:textId="77777777" w:rsidR="009B7AFF" w:rsidRPr="001B5E58" w:rsidRDefault="009B7AFF" w:rsidP="009B7AFF">
            <w:pPr>
              <w:outlineLvl w:val="2"/>
              <w:rPr>
                <w:sz w:val="8"/>
                <w:szCs w:val="10"/>
              </w:rPr>
            </w:pPr>
          </w:p>
        </w:tc>
      </w:tr>
      <w:tr w:rsidR="007146B7" w:rsidRPr="001B5E58" w14:paraId="1E3597E0" w14:textId="77777777" w:rsidTr="00411DFB">
        <w:tc>
          <w:tcPr>
            <w:tcW w:w="9697" w:type="dxa"/>
            <w:gridSpan w:val="4"/>
            <w:shd w:val="clear" w:color="auto" w:fill="F2F2F2" w:themeFill="background1" w:themeFillShade="F2"/>
          </w:tcPr>
          <w:p w14:paraId="198F0167" w14:textId="521F621C" w:rsidR="007146B7" w:rsidRPr="001B5E58" w:rsidRDefault="00D83FDE" w:rsidP="002E10D5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75282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46B7" w:rsidRPr="00F86855">
              <w:rPr>
                <w:sz w:val="20"/>
              </w:rPr>
              <w:t xml:space="preserve"> </w:t>
            </w:r>
            <w:r w:rsidR="007146B7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>Да, множество точек входа</w:t>
            </w:r>
          </w:p>
        </w:tc>
      </w:tr>
      <w:tr w:rsidR="007146B7" w:rsidRPr="001B5E58" w14:paraId="4B241AA8" w14:textId="77777777" w:rsidTr="002E7506">
        <w:tc>
          <w:tcPr>
            <w:tcW w:w="9697" w:type="dxa"/>
            <w:gridSpan w:val="4"/>
            <w:shd w:val="clear" w:color="auto" w:fill="F2F2F2" w:themeFill="background1" w:themeFillShade="F2"/>
          </w:tcPr>
          <w:p w14:paraId="31E8CD98" w14:textId="357241FB" w:rsidR="007146B7" w:rsidRDefault="00D83FDE" w:rsidP="007146B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956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46B7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Да, единственная точка входа</w:t>
            </w:r>
          </w:p>
        </w:tc>
      </w:tr>
      <w:tr w:rsidR="007146B7" w:rsidRPr="001B5E58" w14:paraId="3B0E461A" w14:textId="77777777" w:rsidTr="002E7506">
        <w:tc>
          <w:tcPr>
            <w:tcW w:w="9697" w:type="dxa"/>
            <w:gridSpan w:val="4"/>
            <w:shd w:val="clear" w:color="auto" w:fill="F2F2F2" w:themeFill="background1" w:themeFillShade="F2"/>
          </w:tcPr>
          <w:p w14:paraId="46BC2618" w14:textId="262835D8" w:rsidR="007146B7" w:rsidRDefault="00D83FDE" w:rsidP="007146B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5435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46B7" w:rsidRPr="00F86855">
              <w:rPr>
                <w:sz w:val="20"/>
              </w:rPr>
              <w:t xml:space="preserve"> </w:t>
            </w:r>
            <w:r w:rsidR="007146B7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>Нет</w:t>
            </w:r>
          </w:p>
        </w:tc>
      </w:tr>
      <w:tr w:rsidR="007146B7" w:rsidRPr="001B5E58" w14:paraId="3C5B3723" w14:textId="77777777" w:rsidTr="00B95757">
        <w:tc>
          <w:tcPr>
            <w:tcW w:w="9697" w:type="dxa"/>
            <w:gridSpan w:val="4"/>
            <w:shd w:val="clear" w:color="auto" w:fill="auto"/>
          </w:tcPr>
          <w:p w14:paraId="3829F2FA" w14:textId="77777777" w:rsidR="007146B7" w:rsidRPr="001B5E58" w:rsidRDefault="007146B7" w:rsidP="007146B7">
            <w:pPr>
              <w:outlineLvl w:val="2"/>
              <w:rPr>
                <w:sz w:val="8"/>
                <w:szCs w:val="10"/>
              </w:rPr>
            </w:pPr>
          </w:p>
        </w:tc>
      </w:tr>
      <w:tr w:rsidR="007146B7" w:rsidRPr="001B5E58" w14:paraId="69062DE4" w14:textId="77777777" w:rsidTr="00FC42A3">
        <w:tc>
          <w:tcPr>
            <w:tcW w:w="9697" w:type="dxa"/>
            <w:gridSpan w:val="4"/>
            <w:shd w:val="clear" w:color="auto" w:fill="0E4B81"/>
          </w:tcPr>
          <w:p w14:paraId="35E68EEF" w14:textId="05C7F88D" w:rsidR="007146B7" w:rsidRPr="001373AB" w:rsidRDefault="007146B7" w:rsidP="007146B7">
            <w:pPr>
              <w:pStyle w:val="a9"/>
              <w:numPr>
                <w:ilvl w:val="0"/>
                <w:numId w:val="7"/>
              </w:numPr>
              <w:outlineLvl w:val="2"/>
              <w:rPr>
                <w:sz w:val="8"/>
                <w:szCs w:val="10"/>
              </w:rPr>
            </w:pPr>
            <w:r w:rsidRPr="001373AB">
              <w:rPr>
                <w:rFonts w:asciiTheme="majorHAnsi" w:hAnsiTheme="majorHAnsi" w:cs="Calibri"/>
                <w:color w:val="FFFFFF" w:themeColor="background1"/>
                <w:sz w:val="20"/>
              </w:rPr>
              <w:t>Имеется ли DMZ?</w:t>
            </w:r>
          </w:p>
        </w:tc>
      </w:tr>
      <w:tr w:rsidR="007146B7" w:rsidRPr="001B5E58" w14:paraId="7F1BB331" w14:textId="77777777" w:rsidTr="00165B55">
        <w:tc>
          <w:tcPr>
            <w:tcW w:w="9697" w:type="dxa"/>
            <w:gridSpan w:val="4"/>
            <w:shd w:val="clear" w:color="auto" w:fill="F3F3F3"/>
          </w:tcPr>
          <w:p w14:paraId="46B0939C" w14:textId="77777777" w:rsidR="007146B7" w:rsidRPr="001B5E58" w:rsidRDefault="007146B7" w:rsidP="007146B7">
            <w:pPr>
              <w:outlineLvl w:val="2"/>
              <w:rPr>
                <w:sz w:val="8"/>
                <w:szCs w:val="10"/>
              </w:rPr>
            </w:pPr>
          </w:p>
        </w:tc>
      </w:tr>
      <w:tr w:rsidR="001E1290" w:rsidRPr="001B5E58" w14:paraId="416AB213" w14:textId="77777777" w:rsidTr="003F24A7">
        <w:tc>
          <w:tcPr>
            <w:tcW w:w="9697" w:type="dxa"/>
            <w:gridSpan w:val="4"/>
            <w:shd w:val="clear" w:color="auto" w:fill="F3F3F3"/>
          </w:tcPr>
          <w:p w14:paraId="64B651BD" w14:textId="4FED58CA" w:rsidR="001E1290" w:rsidRPr="002E10D5" w:rsidRDefault="00D83FDE" w:rsidP="007146B7">
            <w:pPr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6392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2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290" w:rsidRPr="00860789">
              <w:rPr>
                <w:sz w:val="20"/>
              </w:rPr>
              <w:t xml:space="preserve"> </w:t>
            </w:r>
            <w:r w:rsidR="001E1290">
              <w:rPr>
                <w:sz w:val="20"/>
              </w:rPr>
              <w:t>Да</w:t>
            </w:r>
          </w:p>
        </w:tc>
      </w:tr>
      <w:tr w:rsidR="001E1290" w:rsidRPr="001B5E58" w14:paraId="31F16153" w14:textId="77777777" w:rsidTr="00C211B7">
        <w:tc>
          <w:tcPr>
            <w:tcW w:w="9697" w:type="dxa"/>
            <w:gridSpan w:val="4"/>
            <w:shd w:val="clear" w:color="auto" w:fill="F3F3F3"/>
          </w:tcPr>
          <w:p w14:paraId="7DFEC5A6" w14:textId="4E80BCF1" w:rsidR="001E1290" w:rsidRDefault="00D83FDE" w:rsidP="007146B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994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2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290" w:rsidRPr="002E10D5">
              <w:rPr>
                <w:sz w:val="20"/>
                <w:szCs w:val="20"/>
              </w:rPr>
              <w:t xml:space="preserve"> Нет</w:t>
            </w:r>
          </w:p>
        </w:tc>
      </w:tr>
      <w:tr w:rsidR="007146B7" w:rsidRPr="001B5E58" w14:paraId="181FBB9D" w14:textId="77777777" w:rsidTr="00165B55">
        <w:tc>
          <w:tcPr>
            <w:tcW w:w="9697" w:type="dxa"/>
            <w:gridSpan w:val="4"/>
            <w:shd w:val="clear" w:color="auto" w:fill="F3F3F3"/>
          </w:tcPr>
          <w:p w14:paraId="0922D3B0" w14:textId="3370DC63" w:rsidR="007146B7" w:rsidRPr="001B5E58" w:rsidRDefault="00D83FDE" w:rsidP="007146B7">
            <w:pPr>
              <w:ind w:left="177" w:hanging="177"/>
              <w:jc w:val="both"/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9092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46B7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Затрудняюсь ответить</w:t>
            </w:r>
          </w:p>
        </w:tc>
      </w:tr>
      <w:tr w:rsidR="007146B7" w:rsidRPr="00155EC7" w14:paraId="6A91B2EA" w14:textId="77777777" w:rsidTr="00B95757">
        <w:tc>
          <w:tcPr>
            <w:tcW w:w="9697" w:type="dxa"/>
            <w:gridSpan w:val="4"/>
          </w:tcPr>
          <w:p w14:paraId="3EDACA5A" w14:textId="77777777" w:rsidR="007146B7" w:rsidRPr="005B56DD" w:rsidRDefault="007146B7" w:rsidP="007146B7">
            <w:pPr>
              <w:ind w:left="177" w:hanging="177"/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146B7" w:rsidRPr="000F7789" w14:paraId="24118FA4" w14:textId="77777777" w:rsidTr="004F77BF">
        <w:trPr>
          <w:trHeight w:val="284"/>
        </w:trPr>
        <w:tc>
          <w:tcPr>
            <w:tcW w:w="9697" w:type="dxa"/>
            <w:gridSpan w:val="4"/>
            <w:shd w:val="clear" w:color="auto" w:fill="0E4B81"/>
            <w:vAlign w:val="center"/>
          </w:tcPr>
          <w:p w14:paraId="72899B23" w14:textId="4F6639E3" w:rsidR="007146B7" w:rsidRPr="00BD3A88" w:rsidRDefault="007146B7" w:rsidP="007146B7">
            <w:pPr>
              <w:pStyle w:val="a9"/>
              <w:numPr>
                <w:ilvl w:val="0"/>
                <w:numId w:val="4"/>
              </w:numPr>
              <w:ind w:left="330" w:hanging="284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BD3A88">
              <w:rPr>
                <w:rFonts w:asciiTheme="minorHAnsi" w:hAnsiTheme="minorHAnsi" w:cs="Calibri"/>
                <w:color w:val="FFFFFF" w:themeColor="background1"/>
                <w:sz w:val="20"/>
              </w:rPr>
              <w:t>У всех ли пользователей есть выход в Интернет</w:t>
            </w:r>
            <w:r w:rsidR="00FA55FF">
              <w:rPr>
                <w:rFonts w:asciiTheme="minorHAnsi" w:hAnsiTheme="minorHAnsi" w:cs="Calibri"/>
                <w:color w:val="FFFFFF" w:themeColor="background1"/>
                <w:sz w:val="20"/>
              </w:rPr>
              <w:t>?</w:t>
            </w:r>
          </w:p>
        </w:tc>
      </w:tr>
      <w:tr w:rsidR="004F77BF" w:rsidRPr="00A10F0E" w14:paraId="547880FC" w14:textId="77777777" w:rsidTr="004F77BF">
        <w:tc>
          <w:tcPr>
            <w:tcW w:w="9697" w:type="dxa"/>
            <w:gridSpan w:val="4"/>
            <w:shd w:val="clear" w:color="auto" w:fill="EAEAEA"/>
            <w:vAlign w:val="center"/>
          </w:tcPr>
          <w:p w14:paraId="3E2CB715" w14:textId="77777777" w:rsidR="004F77BF" w:rsidRPr="00A10F0E" w:rsidRDefault="004F77BF" w:rsidP="007146B7">
            <w:pPr>
              <w:pStyle w:val="a9"/>
              <w:ind w:left="463"/>
              <w:jc w:val="both"/>
              <w:outlineLvl w:val="2"/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</w:tr>
      <w:tr w:rsidR="007146B7" w:rsidRPr="000F7789" w14:paraId="7CAEB284" w14:textId="77777777" w:rsidTr="005A5C68">
        <w:trPr>
          <w:trHeight w:val="284"/>
        </w:trPr>
        <w:tc>
          <w:tcPr>
            <w:tcW w:w="4848" w:type="dxa"/>
            <w:gridSpan w:val="3"/>
            <w:shd w:val="clear" w:color="auto" w:fill="EAEAEA"/>
            <w:vAlign w:val="center"/>
          </w:tcPr>
          <w:p w14:paraId="120C8DFA" w14:textId="53A02B8E" w:rsidR="007146B7" w:rsidRPr="00C6654B" w:rsidRDefault="00D83FDE" w:rsidP="007146B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8119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146B7">
              <w:rPr>
                <w:rFonts w:cs="Calibri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849" w:type="dxa"/>
            <w:shd w:val="clear" w:color="auto" w:fill="EAEAEA"/>
            <w:vAlign w:val="center"/>
          </w:tcPr>
          <w:p w14:paraId="667DA1A2" w14:textId="5D06E6D5" w:rsidR="007146B7" w:rsidRPr="00C6654B" w:rsidRDefault="00D83FDE" w:rsidP="007146B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635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BD3A8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146B7" w:rsidRPr="00BD3A88">
              <w:rPr>
                <w:rFonts w:cs="Calibri"/>
                <w:color w:val="000000"/>
                <w:sz w:val="20"/>
                <w:szCs w:val="20"/>
              </w:rPr>
              <w:t>Не</w:t>
            </w:r>
            <w:r w:rsidR="007146B7">
              <w:rPr>
                <w:rFonts w:cs="Calibri"/>
                <w:color w:val="000000"/>
                <w:sz w:val="20"/>
                <w:szCs w:val="20"/>
              </w:rPr>
              <w:t>т</w:t>
            </w:r>
          </w:p>
        </w:tc>
      </w:tr>
      <w:tr w:rsidR="007146B7" w:rsidRPr="000F7789" w14:paraId="635CDD6C" w14:textId="77777777" w:rsidTr="00B95757">
        <w:tc>
          <w:tcPr>
            <w:tcW w:w="9697" w:type="dxa"/>
            <w:gridSpan w:val="4"/>
            <w:shd w:val="clear" w:color="auto" w:fill="F2F2F2" w:themeFill="background1" w:themeFillShade="F2"/>
            <w:vAlign w:val="center"/>
          </w:tcPr>
          <w:p w14:paraId="2C9ECE4B" w14:textId="77777777" w:rsidR="007146B7" w:rsidRPr="004E4A6B" w:rsidRDefault="007146B7" w:rsidP="007146B7">
            <w:pPr>
              <w:pStyle w:val="a9"/>
              <w:ind w:left="463"/>
              <w:jc w:val="both"/>
              <w:outlineLvl w:val="2"/>
              <w:rPr>
                <w:rFonts w:asciiTheme="minorHAnsi" w:eastAsiaTheme="minorHAnsi" w:hAnsiTheme="minorHAnsi" w:cstheme="minorBidi"/>
                <w:sz w:val="6"/>
                <w:szCs w:val="8"/>
                <w:lang w:eastAsia="en-US"/>
              </w:rPr>
            </w:pPr>
          </w:p>
        </w:tc>
      </w:tr>
      <w:tr w:rsidR="007146B7" w:rsidRPr="000F7789" w14:paraId="7705E389" w14:textId="77777777" w:rsidTr="00FC42A3">
        <w:trPr>
          <w:trHeight w:val="284"/>
        </w:trPr>
        <w:tc>
          <w:tcPr>
            <w:tcW w:w="9697" w:type="dxa"/>
            <w:gridSpan w:val="4"/>
            <w:shd w:val="clear" w:color="auto" w:fill="0E4B81"/>
            <w:vAlign w:val="center"/>
          </w:tcPr>
          <w:p w14:paraId="200B92A7" w14:textId="56247340" w:rsidR="007146B7" w:rsidRPr="00BD3A88" w:rsidRDefault="007146B7" w:rsidP="007146B7">
            <w:pPr>
              <w:pStyle w:val="a9"/>
              <w:numPr>
                <w:ilvl w:val="0"/>
                <w:numId w:val="4"/>
              </w:numPr>
              <w:ind w:left="330" w:hanging="284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0" w:name="_Hlk41666692"/>
            <w:r w:rsidRPr="00BD3A88">
              <w:rPr>
                <w:rFonts w:asciiTheme="minorHAnsi" w:hAnsiTheme="minorHAnsi" w:cs="Calibri"/>
                <w:color w:val="FFFFFF" w:themeColor="background1"/>
                <w:sz w:val="20"/>
              </w:rPr>
              <w:t>Ограничен ли доступ к ресурсам сети Интернет</w:t>
            </w:r>
            <w:r w:rsidR="00FA55FF">
              <w:rPr>
                <w:rFonts w:asciiTheme="minorHAnsi" w:hAnsiTheme="minorHAnsi" w:cs="Calibri"/>
                <w:color w:val="FFFFFF" w:themeColor="background1"/>
                <w:sz w:val="20"/>
              </w:rPr>
              <w:t>?</w:t>
            </w:r>
          </w:p>
        </w:tc>
      </w:tr>
      <w:tr w:rsidR="007146B7" w:rsidRPr="0085027A" w14:paraId="19052F31" w14:textId="77777777" w:rsidTr="00165B55">
        <w:tc>
          <w:tcPr>
            <w:tcW w:w="9697" w:type="dxa"/>
            <w:gridSpan w:val="4"/>
            <w:shd w:val="clear" w:color="auto" w:fill="F0F0F0"/>
            <w:vAlign w:val="center"/>
          </w:tcPr>
          <w:p w14:paraId="37F6FAED" w14:textId="77777777" w:rsidR="007146B7" w:rsidRPr="0085027A" w:rsidRDefault="007146B7" w:rsidP="007146B7">
            <w:pPr>
              <w:pStyle w:val="a9"/>
              <w:ind w:left="463"/>
              <w:jc w:val="both"/>
              <w:outlineLvl w:val="2"/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</w:tr>
      <w:tr w:rsidR="001E1290" w:rsidRPr="009D103A" w14:paraId="028F8957" w14:textId="77777777" w:rsidTr="00583D6C">
        <w:tc>
          <w:tcPr>
            <w:tcW w:w="9697" w:type="dxa"/>
            <w:gridSpan w:val="4"/>
            <w:shd w:val="clear" w:color="auto" w:fill="F0F0F0"/>
          </w:tcPr>
          <w:p w14:paraId="749B3D67" w14:textId="6A05EC28" w:rsidR="001E1290" w:rsidRPr="00BD3A88" w:rsidRDefault="00D83FDE" w:rsidP="007146B7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20247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BD3A8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E1290" w:rsidRPr="00BD3A88">
              <w:rPr>
                <w:rFonts w:cs="Calibri"/>
                <w:color w:val="000000"/>
                <w:sz w:val="20"/>
                <w:szCs w:val="20"/>
              </w:rPr>
              <w:t>Не ограничен</w:t>
            </w:r>
          </w:p>
        </w:tc>
      </w:tr>
      <w:tr w:rsidR="001E1290" w:rsidRPr="009D103A" w14:paraId="11D0DC66" w14:textId="77777777" w:rsidTr="00B129D9">
        <w:tc>
          <w:tcPr>
            <w:tcW w:w="9697" w:type="dxa"/>
            <w:gridSpan w:val="4"/>
            <w:shd w:val="clear" w:color="auto" w:fill="F0F0F0"/>
          </w:tcPr>
          <w:p w14:paraId="570FBCF5" w14:textId="28B31ADD" w:rsidR="001E1290" w:rsidRDefault="00D83FDE" w:rsidP="007146B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9215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BD3A8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E1290" w:rsidRPr="00BD3A88">
              <w:rPr>
                <w:rFonts w:cs="Calibri"/>
                <w:color w:val="000000"/>
                <w:sz w:val="20"/>
                <w:szCs w:val="20"/>
              </w:rPr>
              <w:t>Настроен «чёрный список» ресурсов</w:t>
            </w:r>
          </w:p>
        </w:tc>
      </w:tr>
      <w:tr w:rsidR="007146B7" w:rsidRPr="009D103A" w14:paraId="75C842E3" w14:textId="77777777" w:rsidTr="00165B55">
        <w:tc>
          <w:tcPr>
            <w:tcW w:w="9697" w:type="dxa"/>
            <w:gridSpan w:val="4"/>
            <w:shd w:val="clear" w:color="auto" w:fill="F0F0F0"/>
          </w:tcPr>
          <w:p w14:paraId="579477E4" w14:textId="2C9F2416" w:rsidR="007146B7" w:rsidRPr="00BD3A88" w:rsidRDefault="00D83FDE" w:rsidP="007146B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9411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BD3A8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146B7" w:rsidRPr="00BD3A88">
              <w:rPr>
                <w:rFonts w:cs="Calibri"/>
                <w:color w:val="000000"/>
                <w:sz w:val="20"/>
                <w:szCs w:val="20"/>
              </w:rPr>
              <w:t>Настроен «белый список» ресурсов</w:t>
            </w:r>
          </w:p>
        </w:tc>
      </w:tr>
      <w:tr w:rsidR="007146B7" w:rsidRPr="009D103A" w14:paraId="7200E229" w14:textId="77777777" w:rsidTr="00B95757">
        <w:tc>
          <w:tcPr>
            <w:tcW w:w="9697" w:type="dxa"/>
            <w:gridSpan w:val="4"/>
          </w:tcPr>
          <w:p w14:paraId="26B7BE01" w14:textId="77777777" w:rsidR="007146B7" w:rsidRPr="005B56DD" w:rsidRDefault="007146B7" w:rsidP="007146B7">
            <w:pPr>
              <w:jc w:val="both"/>
              <w:outlineLvl w:val="2"/>
              <w:rPr>
                <w:rFonts w:ascii="Montserrat" w:hAnsi="Montserrat" w:cs="Calibri"/>
                <w:color w:val="000000"/>
                <w:sz w:val="8"/>
                <w:szCs w:val="8"/>
              </w:rPr>
            </w:pPr>
          </w:p>
        </w:tc>
      </w:tr>
      <w:bookmarkEnd w:id="0"/>
      <w:tr w:rsidR="007146B7" w:rsidRPr="000F7789" w14:paraId="07EB0ABC" w14:textId="77777777" w:rsidTr="00FC42A3">
        <w:trPr>
          <w:trHeight w:val="284"/>
        </w:trPr>
        <w:tc>
          <w:tcPr>
            <w:tcW w:w="9697" w:type="dxa"/>
            <w:gridSpan w:val="4"/>
            <w:shd w:val="clear" w:color="auto" w:fill="0E4B81"/>
            <w:vAlign w:val="center"/>
          </w:tcPr>
          <w:p w14:paraId="1EBB063D" w14:textId="23529A37" w:rsidR="007146B7" w:rsidRPr="00BD3A88" w:rsidRDefault="007146B7" w:rsidP="007146B7">
            <w:pPr>
              <w:pStyle w:val="a9"/>
              <w:numPr>
                <w:ilvl w:val="0"/>
                <w:numId w:val="4"/>
              </w:numPr>
              <w:ind w:left="472" w:hanging="426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BD3A88">
              <w:rPr>
                <w:rFonts w:asciiTheme="minorHAnsi" w:hAnsiTheme="minorHAnsi" w:cs="Calibri"/>
                <w:color w:val="FFFFFF" w:themeColor="background1"/>
                <w:sz w:val="20"/>
              </w:rPr>
              <w:t>Применяются ли в границах исследования средства защиты информации?</w:t>
            </w:r>
          </w:p>
        </w:tc>
      </w:tr>
      <w:tr w:rsidR="007146B7" w:rsidRPr="000F7789" w14:paraId="22874A3F" w14:textId="77777777" w:rsidTr="004B0DC6">
        <w:tc>
          <w:tcPr>
            <w:tcW w:w="9697" w:type="dxa"/>
            <w:gridSpan w:val="4"/>
            <w:shd w:val="clear" w:color="auto" w:fill="F0F0F0"/>
          </w:tcPr>
          <w:p w14:paraId="27D7F2B8" w14:textId="77777777" w:rsidR="007146B7" w:rsidRPr="005B56DD" w:rsidRDefault="007146B7" w:rsidP="007146B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E1290" w:rsidRPr="000F7789" w14:paraId="3ED6716B" w14:textId="77777777" w:rsidTr="00687805">
        <w:tc>
          <w:tcPr>
            <w:tcW w:w="9697" w:type="dxa"/>
            <w:gridSpan w:val="4"/>
            <w:shd w:val="clear" w:color="auto" w:fill="F0F0F0"/>
          </w:tcPr>
          <w:p w14:paraId="5F078717" w14:textId="29C7FAAA" w:rsidR="001E1290" w:rsidRPr="00BD3A88" w:rsidRDefault="00D83FDE" w:rsidP="007146B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  <w:sdt>
              <w:sdtPr>
                <w:rPr>
                  <w:sz w:val="20"/>
                </w:rPr>
                <w:id w:val="-11866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290" w:rsidRPr="00BD3A88">
              <w:rPr>
                <w:sz w:val="20"/>
              </w:rPr>
              <w:t xml:space="preserve"> </w:t>
            </w:r>
            <w:r w:rsidR="001E1290" w:rsidRPr="00BD3A88">
              <w:rPr>
                <w:rFonts w:cs="Calibri"/>
                <w:color w:val="000000"/>
                <w:sz w:val="20"/>
                <w:szCs w:val="20"/>
              </w:rPr>
              <w:t>Да, применяются повсеместно</w:t>
            </w:r>
          </w:p>
        </w:tc>
      </w:tr>
      <w:tr w:rsidR="001E1290" w:rsidRPr="000F7789" w14:paraId="6A31C751" w14:textId="77777777" w:rsidTr="00A54D07">
        <w:tc>
          <w:tcPr>
            <w:tcW w:w="9697" w:type="dxa"/>
            <w:gridSpan w:val="4"/>
            <w:shd w:val="clear" w:color="auto" w:fill="F0F0F0"/>
          </w:tcPr>
          <w:p w14:paraId="1A8B39B6" w14:textId="66B7077D" w:rsidR="001E1290" w:rsidRDefault="00D83FDE" w:rsidP="007146B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823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290" w:rsidRPr="00BD3A88">
              <w:rPr>
                <w:rFonts w:cs="Calibri"/>
                <w:color w:val="000000"/>
                <w:sz w:val="20"/>
                <w:szCs w:val="20"/>
              </w:rPr>
              <w:t xml:space="preserve"> Да, но только отдельные решения</w:t>
            </w:r>
          </w:p>
        </w:tc>
      </w:tr>
      <w:tr w:rsidR="001E1290" w:rsidRPr="005541CB" w14:paraId="79730324" w14:textId="77777777" w:rsidTr="0048228E">
        <w:tc>
          <w:tcPr>
            <w:tcW w:w="9697" w:type="dxa"/>
            <w:gridSpan w:val="4"/>
            <w:shd w:val="clear" w:color="auto" w:fill="F0F0F0"/>
          </w:tcPr>
          <w:p w14:paraId="1B61291D" w14:textId="5E3BEA1E" w:rsidR="001E1290" w:rsidRPr="00BD3A88" w:rsidRDefault="00D83FDE" w:rsidP="007146B7">
            <w:pPr>
              <w:jc w:val="both"/>
              <w:outlineLvl w:val="2"/>
              <w:rPr>
                <w:sz w:val="4"/>
                <w:szCs w:val="6"/>
              </w:rPr>
            </w:pPr>
            <w:sdt>
              <w:sdtPr>
                <w:rPr>
                  <w:sz w:val="20"/>
                </w:rPr>
                <w:id w:val="4056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290" w:rsidRPr="00BD3A88">
              <w:rPr>
                <w:rFonts w:cs="Calibri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1E1290" w:rsidRPr="005541CB" w14:paraId="5E2026B4" w14:textId="77777777" w:rsidTr="002D2381">
        <w:tc>
          <w:tcPr>
            <w:tcW w:w="9697" w:type="dxa"/>
            <w:gridSpan w:val="4"/>
            <w:shd w:val="clear" w:color="auto" w:fill="F0F0F0"/>
          </w:tcPr>
          <w:p w14:paraId="0AACD34B" w14:textId="77777777" w:rsidR="001E1290" w:rsidRDefault="00D83FDE" w:rsidP="001E1290">
            <w:pPr>
              <w:jc w:val="both"/>
              <w:outlineLvl w:val="2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748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290" w:rsidRPr="00BD3A88">
              <w:rPr>
                <w:rFonts w:cs="Calibri"/>
                <w:color w:val="000000"/>
                <w:sz w:val="20"/>
                <w:szCs w:val="20"/>
              </w:rPr>
              <w:t xml:space="preserve"> Затрудняюсь ответить</w:t>
            </w:r>
          </w:p>
          <w:p w14:paraId="644FA2A9" w14:textId="1604F8B1" w:rsidR="00FA55FF" w:rsidRDefault="00FA55FF" w:rsidP="001E1290">
            <w:pPr>
              <w:jc w:val="both"/>
              <w:outlineLvl w:val="2"/>
              <w:rPr>
                <w:sz w:val="20"/>
              </w:rPr>
            </w:pPr>
          </w:p>
        </w:tc>
      </w:tr>
      <w:tr w:rsidR="00FA55FF" w:rsidRPr="00FA55FF" w14:paraId="7BA3BEE6" w14:textId="77777777" w:rsidTr="00C74741">
        <w:tc>
          <w:tcPr>
            <w:tcW w:w="323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1CAF12" w14:textId="3038EAA7" w:rsidR="00FA55FF" w:rsidRDefault="00FA55FF" w:rsidP="00FA55FF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Какие СЗИ точно имеются (тип)? Например, антивирусы, средства корреляции (</w:t>
            </w:r>
            <w:r>
              <w:rPr>
                <w:sz w:val="20"/>
                <w:szCs w:val="20"/>
                <w:lang w:val="en-US"/>
              </w:rPr>
              <w:t>SIEM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DLP</w:t>
            </w:r>
            <w:r>
              <w:rPr>
                <w:sz w:val="20"/>
                <w:szCs w:val="20"/>
              </w:rPr>
              <w:t xml:space="preserve"> и пр.</w:t>
            </w:r>
            <w:r w:rsidR="00BE47E4">
              <w:rPr>
                <w:sz w:val="20"/>
                <w:szCs w:val="20"/>
              </w:rPr>
              <w:t xml:space="preserve"> (</w:t>
            </w:r>
            <w:r w:rsidR="00BE47E4" w:rsidRPr="00705306">
              <w:rPr>
                <w:b/>
                <w:color w:val="FF0000"/>
                <w:sz w:val="20"/>
                <w:szCs w:val="20"/>
              </w:rPr>
              <w:t>не указывается в случае</w:t>
            </w:r>
            <w:r w:rsidR="00BE47E4">
              <w:rPr>
                <w:sz w:val="20"/>
                <w:szCs w:val="20"/>
              </w:rPr>
              <w:t xml:space="preserve"> </w:t>
            </w:r>
            <w:proofErr w:type="spellStart"/>
            <w:r w:rsidR="00BE47E4" w:rsidRPr="00BE47E4">
              <w:rPr>
                <w:sz w:val="20"/>
                <w:szCs w:val="20"/>
              </w:rPr>
              <w:t>Red</w:t>
            </w:r>
            <w:proofErr w:type="spellEnd"/>
            <w:r w:rsidR="00BE47E4" w:rsidRPr="00BE47E4">
              <w:rPr>
                <w:sz w:val="20"/>
                <w:szCs w:val="20"/>
              </w:rPr>
              <w:t xml:space="preserve"> </w:t>
            </w:r>
            <w:proofErr w:type="spellStart"/>
            <w:r w:rsidR="00BE47E4" w:rsidRPr="00BE47E4">
              <w:rPr>
                <w:sz w:val="20"/>
                <w:szCs w:val="20"/>
              </w:rPr>
              <w:t>Team</w:t>
            </w:r>
            <w:proofErr w:type="spellEnd"/>
            <w:r w:rsidR="00BE47E4" w:rsidRPr="00BE47E4">
              <w:rPr>
                <w:sz w:val="20"/>
                <w:szCs w:val="20"/>
              </w:rPr>
              <w:t xml:space="preserve">, </w:t>
            </w:r>
            <w:proofErr w:type="spellStart"/>
            <w:r w:rsidR="00BE47E4" w:rsidRPr="00BE47E4">
              <w:rPr>
                <w:sz w:val="20"/>
                <w:szCs w:val="20"/>
              </w:rPr>
              <w:t>AppSec</w:t>
            </w:r>
            <w:proofErr w:type="spellEnd"/>
            <w:r w:rsidR="00BE47E4">
              <w:rPr>
                <w:sz w:val="20"/>
                <w:szCs w:val="20"/>
              </w:rPr>
              <w:t>)</w:t>
            </w:r>
          </w:p>
        </w:tc>
        <w:tc>
          <w:tcPr>
            <w:tcW w:w="646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751497" w14:textId="77777777" w:rsidR="00FA55FF" w:rsidRPr="00705306" w:rsidRDefault="00FA55FF" w:rsidP="00C74741">
            <w:pPr>
              <w:outlineLvl w:val="2"/>
              <w:rPr>
                <w:sz w:val="20"/>
                <w:szCs w:val="20"/>
              </w:rPr>
            </w:pPr>
          </w:p>
        </w:tc>
      </w:tr>
      <w:tr w:rsidR="00FA55FF" w:rsidRPr="009B1CCB" w14:paraId="36BA3BD9" w14:textId="77777777" w:rsidTr="00C74741">
        <w:tc>
          <w:tcPr>
            <w:tcW w:w="3232" w:type="dxa"/>
            <w:gridSpan w:val="2"/>
            <w:shd w:val="clear" w:color="auto" w:fill="F2F2F2" w:themeFill="background1" w:themeFillShade="F2"/>
          </w:tcPr>
          <w:p w14:paraId="53DF6C00" w14:textId="77777777" w:rsidR="00FA55FF" w:rsidRDefault="00FA55FF" w:rsidP="00C74741">
            <w:pPr>
              <w:outlineLvl w:val="2"/>
              <w:rPr>
                <w:sz w:val="20"/>
              </w:rPr>
            </w:pPr>
          </w:p>
        </w:tc>
        <w:tc>
          <w:tcPr>
            <w:tcW w:w="6465" w:type="dxa"/>
            <w:gridSpan w:val="2"/>
            <w:shd w:val="clear" w:color="auto" w:fill="F2F2F2" w:themeFill="background1" w:themeFillShade="F2"/>
          </w:tcPr>
          <w:p w14:paraId="3D3F0BF3" w14:textId="77777777" w:rsidR="00FA55FF" w:rsidRPr="009B1CCB" w:rsidRDefault="00FA55FF" w:rsidP="00C74741">
            <w:pPr>
              <w:jc w:val="center"/>
              <w:outlineLvl w:val="2"/>
              <w:rPr>
                <w:i/>
                <w:iCs/>
                <w:sz w:val="20"/>
                <w:szCs w:val="20"/>
              </w:rPr>
            </w:pPr>
            <w:r w:rsidRPr="009B1CCB">
              <w:rPr>
                <w:i/>
                <w:iCs/>
                <w:color w:val="BFBFBF" w:themeColor="background1" w:themeShade="BF"/>
                <w:sz w:val="20"/>
                <w:szCs w:val="20"/>
                <w:vertAlign w:val="superscript"/>
              </w:rPr>
              <w:t>(указать)</w:t>
            </w:r>
          </w:p>
        </w:tc>
      </w:tr>
      <w:tr w:rsidR="001E1290" w:rsidRPr="00F86855" w14:paraId="2BD018C5" w14:textId="77777777" w:rsidTr="00B95757">
        <w:tc>
          <w:tcPr>
            <w:tcW w:w="9697" w:type="dxa"/>
            <w:gridSpan w:val="4"/>
            <w:shd w:val="clear" w:color="auto" w:fill="auto"/>
          </w:tcPr>
          <w:p w14:paraId="4C4C7277" w14:textId="77777777" w:rsidR="001E1290" w:rsidRPr="005B56DD" w:rsidRDefault="001E1290" w:rsidP="001E129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E1290" w:rsidRPr="00F86855" w14:paraId="340EDE72" w14:textId="77777777" w:rsidTr="00FC42A3">
        <w:trPr>
          <w:trHeight w:val="284"/>
        </w:trPr>
        <w:tc>
          <w:tcPr>
            <w:tcW w:w="9697" w:type="dxa"/>
            <w:gridSpan w:val="4"/>
            <w:shd w:val="clear" w:color="auto" w:fill="0E4B81"/>
            <w:vAlign w:val="center"/>
          </w:tcPr>
          <w:p w14:paraId="695319BA" w14:textId="39A3DA3E" w:rsidR="001E1290" w:rsidRPr="00F765F0" w:rsidRDefault="001E1290" w:rsidP="001E1290">
            <w:pPr>
              <w:pStyle w:val="a9"/>
              <w:numPr>
                <w:ilvl w:val="0"/>
                <w:numId w:val="4"/>
              </w:numPr>
              <w:ind w:left="188" w:hanging="142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>Находятся ли объекты исследования в зоне ответственности какого-либо SOC?</w:t>
            </w:r>
          </w:p>
        </w:tc>
      </w:tr>
      <w:tr w:rsidR="001E1290" w:rsidRPr="000C7C5B" w14:paraId="600BA6EA" w14:textId="77777777" w:rsidTr="00B95757">
        <w:tc>
          <w:tcPr>
            <w:tcW w:w="9697" w:type="dxa"/>
            <w:gridSpan w:val="4"/>
            <w:shd w:val="clear" w:color="auto" w:fill="F2F2F2" w:themeFill="background1" w:themeFillShade="F2"/>
          </w:tcPr>
          <w:p w14:paraId="39788824" w14:textId="77777777" w:rsidR="001E1290" w:rsidRPr="000C7C5B" w:rsidRDefault="001E1290" w:rsidP="001E129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E1290" w:rsidRPr="00F86855" w14:paraId="68801630" w14:textId="77777777" w:rsidTr="006A3DE0">
        <w:tc>
          <w:tcPr>
            <w:tcW w:w="9697" w:type="dxa"/>
            <w:gridSpan w:val="4"/>
            <w:shd w:val="clear" w:color="auto" w:fill="F2F2F2" w:themeFill="background1" w:themeFillShade="F2"/>
          </w:tcPr>
          <w:p w14:paraId="798B1A62" w14:textId="4120F848" w:rsidR="001E1290" w:rsidRPr="00F765F0" w:rsidRDefault="00D83FDE" w:rsidP="001E129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209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290" w:rsidRPr="00F765F0">
              <w:rPr>
                <w:rFonts w:cs="Verdana"/>
                <w:b/>
                <w:sz w:val="20"/>
              </w:rPr>
              <w:t xml:space="preserve"> </w:t>
            </w:r>
            <w:r w:rsidR="001E1290" w:rsidRPr="00F765F0">
              <w:rPr>
                <w:rFonts w:cs="Calibri"/>
                <w:color w:val="000000"/>
                <w:sz w:val="20"/>
                <w:szCs w:val="20"/>
              </w:rPr>
              <w:t>Да</w:t>
            </w:r>
          </w:p>
        </w:tc>
      </w:tr>
      <w:tr w:rsidR="001E1290" w:rsidRPr="00F86855" w14:paraId="57E0157A" w14:textId="77777777" w:rsidTr="00D42370">
        <w:tc>
          <w:tcPr>
            <w:tcW w:w="9697" w:type="dxa"/>
            <w:gridSpan w:val="4"/>
            <w:shd w:val="clear" w:color="auto" w:fill="F2F2F2" w:themeFill="background1" w:themeFillShade="F2"/>
          </w:tcPr>
          <w:p w14:paraId="6E4B3FEB" w14:textId="0B77A883" w:rsidR="001E1290" w:rsidRDefault="00D83FDE" w:rsidP="001E1290">
            <w:pPr>
              <w:outlineLvl w:val="2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11815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F765F0">
              <w:rPr>
                <w:rFonts w:cs="Verdana"/>
                <w:bCs/>
                <w:sz w:val="20"/>
              </w:rPr>
              <w:t xml:space="preserve"> </w:t>
            </w:r>
            <w:r w:rsidR="001E1290" w:rsidRPr="00F765F0">
              <w:rPr>
                <w:rFonts w:cs="Verdana"/>
                <w:bCs/>
                <w:sz w:val="20"/>
              </w:rPr>
              <w:t>Нет</w:t>
            </w:r>
          </w:p>
        </w:tc>
      </w:tr>
      <w:tr w:rsidR="001E1290" w:rsidRPr="00F86855" w14:paraId="4401CD23" w14:textId="77777777" w:rsidTr="00B95757">
        <w:tc>
          <w:tcPr>
            <w:tcW w:w="9697" w:type="dxa"/>
            <w:gridSpan w:val="4"/>
            <w:shd w:val="clear" w:color="auto" w:fill="F2F2F2" w:themeFill="background1" w:themeFillShade="F2"/>
          </w:tcPr>
          <w:p w14:paraId="7AEF28EC" w14:textId="74A3D44D" w:rsidR="001E1290" w:rsidRPr="00F765F0" w:rsidRDefault="00D83FDE" w:rsidP="001E1290">
            <w:pPr>
              <w:outlineLvl w:val="2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169280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290" w:rsidRPr="0040178A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</w:t>
            </w:r>
            <w:r w:rsidR="001E1290" w:rsidRPr="00F765F0">
              <w:rPr>
                <w:rFonts w:cs="Calibri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1E1290" w:rsidRPr="00F86855" w14:paraId="7574108F" w14:textId="77777777" w:rsidTr="00B95757">
        <w:tc>
          <w:tcPr>
            <w:tcW w:w="9697" w:type="dxa"/>
            <w:gridSpan w:val="4"/>
            <w:shd w:val="clear" w:color="auto" w:fill="auto"/>
          </w:tcPr>
          <w:p w14:paraId="14E0218E" w14:textId="77777777" w:rsidR="001E1290" w:rsidRPr="005B56DD" w:rsidRDefault="001E1290" w:rsidP="001E1290">
            <w:pPr>
              <w:outlineLvl w:val="2"/>
              <w:rPr>
                <w:b/>
                <w:sz w:val="8"/>
                <w:szCs w:val="8"/>
              </w:rPr>
            </w:pPr>
          </w:p>
        </w:tc>
      </w:tr>
      <w:tr w:rsidR="001E1290" w:rsidRPr="00F86855" w14:paraId="0354DAC9" w14:textId="77777777" w:rsidTr="00FC42A3">
        <w:tc>
          <w:tcPr>
            <w:tcW w:w="9697" w:type="dxa"/>
            <w:gridSpan w:val="4"/>
            <w:shd w:val="clear" w:color="auto" w:fill="0E4B81"/>
          </w:tcPr>
          <w:p w14:paraId="12813EDA" w14:textId="363EE9DA" w:rsidR="001E1290" w:rsidRPr="00F765F0" w:rsidRDefault="001E1290" w:rsidP="001E1290">
            <w:pPr>
              <w:pStyle w:val="a9"/>
              <w:numPr>
                <w:ilvl w:val="0"/>
                <w:numId w:val="4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Количество внешних </w:t>
            </w:r>
            <w:r w:rsidRPr="00F765F0">
              <w:rPr>
                <w:rFonts w:asciiTheme="minorHAnsi" w:hAnsiTheme="minorHAnsi" w:cs="Calibri"/>
                <w:color w:val="FFFFFF" w:themeColor="background1"/>
                <w:sz w:val="20"/>
                <w:lang w:val="en-US"/>
              </w:rPr>
              <w:t>IP</w:t>
            </w:r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>-адресов, подлежащих тестированию</w:t>
            </w:r>
          </w:p>
        </w:tc>
      </w:tr>
      <w:tr w:rsidR="001E1290" w:rsidRPr="00F86855" w14:paraId="0E0BC370" w14:textId="77777777" w:rsidTr="00E54B67">
        <w:tc>
          <w:tcPr>
            <w:tcW w:w="9697" w:type="dxa"/>
            <w:gridSpan w:val="4"/>
            <w:shd w:val="clear" w:color="auto" w:fill="F2F2F2" w:themeFill="background1" w:themeFillShade="F2"/>
          </w:tcPr>
          <w:p w14:paraId="0196B789" w14:textId="77777777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  <w:tr w:rsidR="0016340F" w:rsidRPr="00F86855" w14:paraId="7B4ADC99" w14:textId="77777777" w:rsidTr="0016340F">
        <w:tc>
          <w:tcPr>
            <w:tcW w:w="323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BDC5E9" w14:textId="716E0075" w:rsidR="0016340F" w:rsidRPr="005A5C68" w:rsidRDefault="0016340F" w:rsidP="001E1290">
            <w:pPr>
              <w:outlineLvl w:val="2"/>
              <w:rPr>
                <w:sz w:val="20"/>
                <w:lang w:val="en-US"/>
              </w:rPr>
            </w:pPr>
            <w:r w:rsidRPr="00F765F0">
              <w:rPr>
                <w:sz w:val="20"/>
                <w:szCs w:val="20"/>
              </w:rPr>
              <w:t>Количество адресов</w:t>
            </w:r>
          </w:p>
        </w:tc>
        <w:tc>
          <w:tcPr>
            <w:tcW w:w="646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8083BE" w14:textId="28F72CEC" w:rsidR="0016340F" w:rsidRPr="009B1CCB" w:rsidRDefault="0016340F" w:rsidP="001E1290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16340F" w:rsidRPr="009B1CCB" w14:paraId="187A0DB2" w14:textId="77777777" w:rsidTr="007834DF">
        <w:tc>
          <w:tcPr>
            <w:tcW w:w="3232" w:type="dxa"/>
            <w:gridSpan w:val="2"/>
            <w:shd w:val="clear" w:color="auto" w:fill="F2F2F2" w:themeFill="background1" w:themeFillShade="F2"/>
          </w:tcPr>
          <w:p w14:paraId="1FC4B1BD" w14:textId="77777777" w:rsidR="0016340F" w:rsidRPr="009B1CCB" w:rsidRDefault="0016340F" w:rsidP="009B4907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465" w:type="dxa"/>
            <w:gridSpan w:val="2"/>
            <w:shd w:val="clear" w:color="auto" w:fill="F2F2F2" w:themeFill="background1" w:themeFillShade="F2"/>
          </w:tcPr>
          <w:p w14:paraId="24D84920" w14:textId="200C2A84" w:rsidR="0016340F" w:rsidRPr="009B1CCB" w:rsidRDefault="0016340F" w:rsidP="009B4907">
            <w:pPr>
              <w:jc w:val="center"/>
              <w:outlineLvl w:val="2"/>
              <w:rPr>
                <w:i/>
                <w:iCs/>
                <w:sz w:val="20"/>
                <w:szCs w:val="20"/>
              </w:rPr>
            </w:pPr>
            <w:r w:rsidRPr="009B1CCB">
              <w:rPr>
                <w:i/>
                <w:iCs/>
                <w:color w:val="BFBFBF" w:themeColor="background1" w:themeShade="BF"/>
                <w:sz w:val="20"/>
                <w:szCs w:val="20"/>
                <w:vertAlign w:val="superscript"/>
              </w:rPr>
              <w:t>(указать их общую ёмкость)</w:t>
            </w:r>
          </w:p>
        </w:tc>
      </w:tr>
      <w:tr w:rsidR="009B4907" w:rsidRPr="00F86855" w14:paraId="3A8A2616" w14:textId="77777777" w:rsidTr="00C7306B">
        <w:tc>
          <w:tcPr>
            <w:tcW w:w="9697" w:type="dxa"/>
            <w:gridSpan w:val="4"/>
            <w:shd w:val="clear" w:color="auto" w:fill="F2F2F2" w:themeFill="background1" w:themeFillShade="F2"/>
          </w:tcPr>
          <w:p w14:paraId="6B3710BD" w14:textId="2D939F77" w:rsidR="009B4907" w:rsidRPr="00F765F0" w:rsidRDefault="00D83FDE" w:rsidP="001E1290">
            <w:pPr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678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9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4907" w:rsidRPr="00F765F0">
              <w:rPr>
                <w:rFonts w:cs="Calibri"/>
                <w:color w:val="000000"/>
                <w:sz w:val="20"/>
                <w:szCs w:val="20"/>
              </w:rPr>
              <w:t xml:space="preserve"> Внешнее тестирование не требуется</w:t>
            </w:r>
          </w:p>
        </w:tc>
      </w:tr>
      <w:tr w:rsidR="001E1290" w:rsidRPr="00F86855" w14:paraId="1BBF4269" w14:textId="77777777" w:rsidTr="00B95757">
        <w:tc>
          <w:tcPr>
            <w:tcW w:w="9697" w:type="dxa"/>
            <w:gridSpan w:val="4"/>
          </w:tcPr>
          <w:p w14:paraId="4D9D046A" w14:textId="62F8789B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  <w:tr w:rsidR="001E1290" w:rsidRPr="00F86855" w14:paraId="218A0354" w14:textId="77777777" w:rsidTr="00FC42A3">
        <w:tc>
          <w:tcPr>
            <w:tcW w:w="9697" w:type="dxa"/>
            <w:gridSpan w:val="4"/>
            <w:shd w:val="clear" w:color="auto" w:fill="0E4B81"/>
          </w:tcPr>
          <w:p w14:paraId="4513BEC2" w14:textId="48126BC9" w:rsidR="001E1290" w:rsidRPr="00F765F0" w:rsidRDefault="001E1290" w:rsidP="001E1290">
            <w:pPr>
              <w:pStyle w:val="a9"/>
              <w:numPr>
                <w:ilvl w:val="0"/>
                <w:numId w:val="4"/>
              </w:numPr>
              <w:outlineLvl w:val="2"/>
              <w:rPr>
                <w:rFonts w:asciiTheme="minorHAnsi" w:hAnsiTheme="minorHAnsi"/>
                <w:sz w:val="20"/>
              </w:rPr>
            </w:pPr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Количество </w:t>
            </w:r>
            <w:r w:rsidRPr="00F765F0">
              <w:rPr>
                <w:rFonts w:asciiTheme="minorHAnsi" w:hAnsiTheme="minorHAnsi" w:cs="Calibri"/>
                <w:color w:val="FFFFFF" w:themeColor="background1"/>
                <w:sz w:val="20"/>
                <w:lang w:val="en-US"/>
              </w:rPr>
              <w:t>WEB</w:t>
            </w:r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>-ресурсов в границах исследования</w:t>
            </w:r>
          </w:p>
        </w:tc>
      </w:tr>
      <w:tr w:rsidR="001E1290" w:rsidRPr="00F86855" w14:paraId="4B3AB1AE" w14:textId="77777777" w:rsidTr="00F44219">
        <w:tc>
          <w:tcPr>
            <w:tcW w:w="9697" w:type="dxa"/>
            <w:gridSpan w:val="4"/>
            <w:shd w:val="clear" w:color="auto" w:fill="F2F2F2" w:themeFill="background1" w:themeFillShade="F2"/>
          </w:tcPr>
          <w:p w14:paraId="47E58561" w14:textId="77777777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  <w:tr w:rsidR="0016340F" w:rsidRPr="00F86855" w14:paraId="588B48F3" w14:textId="77777777" w:rsidTr="0016340F">
        <w:tc>
          <w:tcPr>
            <w:tcW w:w="323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9BB93A" w14:textId="37BC354F" w:rsidR="0016340F" w:rsidRDefault="0016340F" w:rsidP="005A5C68">
            <w:pPr>
              <w:outlineLvl w:val="2"/>
              <w:rPr>
                <w:sz w:val="20"/>
              </w:rPr>
            </w:pPr>
            <w:r w:rsidRPr="00F765F0">
              <w:rPr>
                <w:sz w:val="20"/>
                <w:szCs w:val="20"/>
              </w:rPr>
              <w:t>Количество ресурсов</w:t>
            </w:r>
          </w:p>
        </w:tc>
        <w:tc>
          <w:tcPr>
            <w:tcW w:w="646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FA9DF9" w14:textId="3127CCAD" w:rsidR="0016340F" w:rsidRPr="005A5C68" w:rsidRDefault="0016340F" w:rsidP="001E1290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16340F" w:rsidRPr="00F86855" w14:paraId="43AC6490" w14:textId="77777777" w:rsidTr="002E148B">
        <w:tc>
          <w:tcPr>
            <w:tcW w:w="3232" w:type="dxa"/>
            <w:gridSpan w:val="2"/>
            <w:shd w:val="clear" w:color="auto" w:fill="F2F2F2" w:themeFill="background1" w:themeFillShade="F2"/>
          </w:tcPr>
          <w:p w14:paraId="5CA27FF6" w14:textId="77777777" w:rsidR="0016340F" w:rsidRDefault="0016340F" w:rsidP="001E1290">
            <w:pPr>
              <w:outlineLvl w:val="2"/>
              <w:rPr>
                <w:sz w:val="20"/>
              </w:rPr>
            </w:pPr>
          </w:p>
        </w:tc>
        <w:tc>
          <w:tcPr>
            <w:tcW w:w="6465" w:type="dxa"/>
            <w:gridSpan w:val="2"/>
            <w:shd w:val="clear" w:color="auto" w:fill="F2F2F2" w:themeFill="background1" w:themeFillShade="F2"/>
          </w:tcPr>
          <w:p w14:paraId="0F8385B0" w14:textId="1A9A57B7" w:rsidR="0016340F" w:rsidRPr="009B1CCB" w:rsidRDefault="0016340F" w:rsidP="005A5C68">
            <w:pPr>
              <w:jc w:val="center"/>
              <w:outlineLvl w:val="2"/>
              <w:rPr>
                <w:i/>
                <w:iCs/>
                <w:sz w:val="20"/>
                <w:szCs w:val="20"/>
              </w:rPr>
            </w:pPr>
            <w:r w:rsidRPr="009B1CCB">
              <w:rPr>
                <w:i/>
                <w:iCs/>
                <w:color w:val="BFBFBF" w:themeColor="background1" w:themeShade="BF"/>
                <w:sz w:val="20"/>
                <w:szCs w:val="20"/>
                <w:vertAlign w:val="superscript"/>
              </w:rPr>
              <w:t>(указать)</w:t>
            </w:r>
          </w:p>
        </w:tc>
      </w:tr>
      <w:tr w:rsidR="005A5C68" w:rsidRPr="00F86855" w14:paraId="4060DF47" w14:textId="77777777" w:rsidTr="000351D9">
        <w:tc>
          <w:tcPr>
            <w:tcW w:w="9697" w:type="dxa"/>
            <w:gridSpan w:val="4"/>
            <w:shd w:val="clear" w:color="auto" w:fill="F2F2F2" w:themeFill="background1" w:themeFillShade="F2"/>
          </w:tcPr>
          <w:p w14:paraId="5DE1F42A" w14:textId="04D5ADD2" w:rsidR="005A5C68" w:rsidRPr="005A5C68" w:rsidRDefault="00D83FDE" w:rsidP="005A5C68">
            <w:pPr>
              <w:outlineLvl w:val="2"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</w:rPr>
                <w:id w:val="-16714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C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5C68" w:rsidRPr="00F765F0">
              <w:rPr>
                <w:rFonts w:cs="Verdana"/>
                <w:b/>
                <w:sz w:val="20"/>
              </w:rPr>
              <w:t xml:space="preserve"> </w:t>
            </w:r>
            <w:r w:rsidR="005A5C68" w:rsidRPr="00F765F0">
              <w:rPr>
                <w:rFonts w:cs="Calibri"/>
                <w:color w:val="000000"/>
                <w:sz w:val="20"/>
                <w:szCs w:val="20"/>
              </w:rPr>
              <w:t xml:space="preserve">В границах исследования </w:t>
            </w:r>
            <w:r w:rsidR="005A5C68" w:rsidRPr="00F765F0">
              <w:rPr>
                <w:rFonts w:cs="Calibri"/>
                <w:color w:val="000000"/>
                <w:sz w:val="20"/>
                <w:szCs w:val="20"/>
                <w:lang w:val="en-US"/>
              </w:rPr>
              <w:t>WEB</w:t>
            </w:r>
            <w:r w:rsidR="005A5C68" w:rsidRPr="00F765F0">
              <w:rPr>
                <w:rFonts w:cs="Calibri"/>
                <w:color w:val="000000"/>
                <w:sz w:val="20"/>
                <w:szCs w:val="20"/>
              </w:rPr>
              <w:t>-ресурсы отсутствуют</w:t>
            </w:r>
          </w:p>
        </w:tc>
      </w:tr>
      <w:tr w:rsidR="001E1290" w:rsidRPr="00F86855" w14:paraId="1AA8E54C" w14:textId="77777777" w:rsidTr="00B95757">
        <w:tc>
          <w:tcPr>
            <w:tcW w:w="9697" w:type="dxa"/>
            <w:gridSpan w:val="4"/>
          </w:tcPr>
          <w:p w14:paraId="2EC019C2" w14:textId="77777777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  <w:tr w:rsidR="001E1290" w:rsidRPr="00F86855" w14:paraId="4BECB3F4" w14:textId="77777777" w:rsidTr="00FC42A3">
        <w:tc>
          <w:tcPr>
            <w:tcW w:w="9697" w:type="dxa"/>
            <w:gridSpan w:val="4"/>
            <w:shd w:val="clear" w:color="auto" w:fill="0E4B81"/>
          </w:tcPr>
          <w:p w14:paraId="4CD96B0D" w14:textId="5D7CCB84" w:rsidR="001E1290" w:rsidRPr="00F765F0" w:rsidRDefault="001E1290" w:rsidP="001E1290">
            <w:pPr>
              <w:pStyle w:val="a9"/>
              <w:numPr>
                <w:ilvl w:val="0"/>
                <w:numId w:val="4"/>
              </w:numPr>
              <w:outlineLvl w:val="2"/>
              <w:rPr>
                <w:rFonts w:asciiTheme="minorHAnsi" w:hAnsiTheme="minorHAnsi"/>
                <w:sz w:val="20"/>
              </w:rPr>
            </w:pPr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>Количество серверов (</w:t>
            </w:r>
            <w:proofErr w:type="spellStart"/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>вирт</w:t>
            </w:r>
            <w:proofErr w:type="spellEnd"/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 + </w:t>
            </w:r>
            <w:proofErr w:type="spellStart"/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>физ</w:t>
            </w:r>
            <w:proofErr w:type="spellEnd"/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>, имеющих свои IP) в границах исследования</w:t>
            </w:r>
          </w:p>
        </w:tc>
      </w:tr>
      <w:tr w:rsidR="001E1290" w:rsidRPr="00F86855" w14:paraId="0916934F" w14:textId="77777777" w:rsidTr="00E26CBB">
        <w:tc>
          <w:tcPr>
            <w:tcW w:w="9697" w:type="dxa"/>
            <w:gridSpan w:val="4"/>
            <w:shd w:val="clear" w:color="auto" w:fill="F2F2F2" w:themeFill="background1" w:themeFillShade="F2"/>
          </w:tcPr>
          <w:p w14:paraId="413E2B79" w14:textId="77777777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  <w:tr w:rsidR="0016340F" w:rsidRPr="00F86855" w14:paraId="50E82C1F" w14:textId="77777777" w:rsidTr="0016340F">
        <w:tc>
          <w:tcPr>
            <w:tcW w:w="323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7E1D0C" w14:textId="07480507" w:rsidR="0016340F" w:rsidRPr="00B4057A" w:rsidRDefault="0016340F" w:rsidP="001E1290">
            <w:pPr>
              <w:outlineLvl w:val="2"/>
              <w:rPr>
                <w:sz w:val="20"/>
              </w:rPr>
            </w:pPr>
            <w:r w:rsidRPr="00B4057A">
              <w:rPr>
                <w:sz w:val="20"/>
                <w:szCs w:val="20"/>
              </w:rPr>
              <w:t>Количество серверов</w:t>
            </w:r>
          </w:p>
        </w:tc>
        <w:tc>
          <w:tcPr>
            <w:tcW w:w="646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8EE4B1" w14:textId="2D10A95E" w:rsidR="0016340F" w:rsidRPr="005A5C68" w:rsidRDefault="0016340F" w:rsidP="005A5C68">
            <w:pPr>
              <w:outlineLvl w:val="2"/>
              <w:rPr>
                <w:sz w:val="20"/>
                <w:lang w:val="en-US"/>
              </w:rPr>
            </w:pPr>
          </w:p>
        </w:tc>
      </w:tr>
      <w:tr w:rsidR="0016340F" w:rsidRPr="00F86855" w14:paraId="2EE6B50E" w14:textId="77777777" w:rsidTr="00966B3D">
        <w:tc>
          <w:tcPr>
            <w:tcW w:w="3232" w:type="dxa"/>
            <w:gridSpan w:val="2"/>
            <w:shd w:val="clear" w:color="auto" w:fill="F2F2F2" w:themeFill="background1" w:themeFillShade="F2"/>
          </w:tcPr>
          <w:p w14:paraId="3294A66B" w14:textId="77777777" w:rsidR="0016340F" w:rsidRDefault="0016340F" w:rsidP="001E1290">
            <w:pPr>
              <w:outlineLvl w:val="2"/>
              <w:rPr>
                <w:sz w:val="20"/>
              </w:rPr>
            </w:pPr>
          </w:p>
        </w:tc>
        <w:tc>
          <w:tcPr>
            <w:tcW w:w="6465" w:type="dxa"/>
            <w:gridSpan w:val="2"/>
            <w:shd w:val="clear" w:color="auto" w:fill="F2F2F2" w:themeFill="background1" w:themeFillShade="F2"/>
          </w:tcPr>
          <w:p w14:paraId="1C060B28" w14:textId="25248A6F" w:rsidR="0016340F" w:rsidRPr="009B1CCB" w:rsidRDefault="0016340F" w:rsidP="005A5C68">
            <w:pPr>
              <w:jc w:val="center"/>
              <w:outlineLvl w:val="2"/>
              <w:rPr>
                <w:i/>
                <w:iCs/>
                <w:sz w:val="20"/>
                <w:szCs w:val="20"/>
              </w:rPr>
            </w:pPr>
            <w:r w:rsidRPr="009B1CCB">
              <w:rPr>
                <w:i/>
                <w:iCs/>
                <w:color w:val="BFBFBF" w:themeColor="background1" w:themeShade="BF"/>
                <w:sz w:val="20"/>
                <w:szCs w:val="20"/>
                <w:vertAlign w:val="superscript"/>
              </w:rPr>
              <w:t>(указать)</w:t>
            </w:r>
          </w:p>
        </w:tc>
      </w:tr>
      <w:tr w:rsidR="005A5C68" w:rsidRPr="00F86855" w14:paraId="5EFAD29A" w14:textId="77777777" w:rsidTr="00B20DD4">
        <w:tc>
          <w:tcPr>
            <w:tcW w:w="9697" w:type="dxa"/>
            <w:gridSpan w:val="4"/>
            <w:shd w:val="clear" w:color="auto" w:fill="F2F2F2" w:themeFill="background1" w:themeFillShade="F2"/>
          </w:tcPr>
          <w:p w14:paraId="0B2D2BED" w14:textId="370BB959" w:rsidR="005A5C68" w:rsidRPr="00B4057A" w:rsidRDefault="00D83FDE" w:rsidP="001E1290">
            <w:pPr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608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C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5C68" w:rsidRPr="00B4057A">
              <w:rPr>
                <w:rFonts w:cs="Calibri"/>
                <w:color w:val="000000"/>
                <w:sz w:val="20"/>
                <w:szCs w:val="20"/>
              </w:rPr>
              <w:t xml:space="preserve"> В границах исследования серверы отсутствуют</w:t>
            </w:r>
          </w:p>
        </w:tc>
      </w:tr>
      <w:tr w:rsidR="001E1290" w:rsidRPr="00F86855" w14:paraId="187DAFA4" w14:textId="77777777" w:rsidTr="00B95757">
        <w:tc>
          <w:tcPr>
            <w:tcW w:w="9697" w:type="dxa"/>
            <w:gridSpan w:val="4"/>
          </w:tcPr>
          <w:p w14:paraId="78E5871F" w14:textId="77777777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  <w:tr w:rsidR="001E1290" w:rsidRPr="00F765F0" w14:paraId="4563538F" w14:textId="77777777" w:rsidTr="00FC42A3">
        <w:tc>
          <w:tcPr>
            <w:tcW w:w="9697" w:type="dxa"/>
            <w:gridSpan w:val="4"/>
            <w:shd w:val="clear" w:color="auto" w:fill="0E4B81"/>
          </w:tcPr>
          <w:p w14:paraId="0DA671AB" w14:textId="5BED5CBC" w:rsidR="001E1290" w:rsidRPr="00504CB9" w:rsidRDefault="001E1290" w:rsidP="001E1290">
            <w:pPr>
              <w:pStyle w:val="a9"/>
              <w:numPr>
                <w:ilvl w:val="0"/>
                <w:numId w:val="4"/>
              </w:numPr>
              <w:outlineLvl w:val="2"/>
              <w:rPr>
                <w:rFonts w:asciiTheme="minorHAnsi" w:hAnsiTheme="minorHAnsi"/>
                <w:sz w:val="20"/>
              </w:rPr>
            </w:pPr>
            <w:r w:rsidRPr="00504CB9">
              <w:rPr>
                <w:rFonts w:asciiTheme="minorHAnsi" w:hAnsiTheme="minorHAnsi" w:cs="Calibri"/>
                <w:color w:val="FFFFFF" w:themeColor="background1"/>
                <w:sz w:val="20"/>
              </w:rPr>
              <w:t>Количество рабочих станций в границах исследования</w:t>
            </w:r>
          </w:p>
        </w:tc>
      </w:tr>
      <w:tr w:rsidR="001E1290" w:rsidRPr="00B4057A" w14:paraId="3A91CB26" w14:textId="77777777" w:rsidTr="000A1907">
        <w:tc>
          <w:tcPr>
            <w:tcW w:w="9697" w:type="dxa"/>
            <w:gridSpan w:val="4"/>
            <w:shd w:val="clear" w:color="auto" w:fill="F2F2F2" w:themeFill="background1" w:themeFillShade="F2"/>
          </w:tcPr>
          <w:p w14:paraId="150D4EB9" w14:textId="77777777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  <w:tr w:rsidR="0016340F" w:rsidRPr="00B4057A" w14:paraId="24662C50" w14:textId="77777777" w:rsidTr="0016340F">
        <w:tc>
          <w:tcPr>
            <w:tcW w:w="323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2C1EDF" w14:textId="57D17615" w:rsidR="0016340F" w:rsidRPr="00B4057A" w:rsidRDefault="0016340F" w:rsidP="001E1290">
            <w:pPr>
              <w:outlineLvl w:val="2"/>
              <w:rPr>
                <w:sz w:val="20"/>
              </w:rPr>
            </w:pPr>
            <w:r w:rsidRPr="00B4057A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  <w:lang w:val="en-US"/>
              </w:rPr>
              <w:t>APM</w:t>
            </w:r>
          </w:p>
        </w:tc>
        <w:tc>
          <w:tcPr>
            <w:tcW w:w="646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C944ED" w14:textId="0385F3C8" w:rsidR="0016340F" w:rsidRPr="0016340F" w:rsidRDefault="0016340F" w:rsidP="00365676">
            <w:pPr>
              <w:outlineLvl w:val="2"/>
              <w:rPr>
                <w:sz w:val="20"/>
              </w:rPr>
            </w:pPr>
          </w:p>
        </w:tc>
      </w:tr>
      <w:tr w:rsidR="0016340F" w:rsidRPr="00B4057A" w14:paraId="5F464559" w14:textId="77777777" w:rsidTr="00CA63FB">
        <w:tc>
          <w:tcPr>
            <w:tcW w:w="3232" w:type="dxa"/>
            <w:gridSpan w:val="2"/>
            <w:shd w:val="clear" w:color="auto" w:fill="F2F2F2" w:themeFill="background1" w:themeFillShade="F2"/>
          </w:tcPr>
          <w:p w14:paraId="37AD9680" w14:textId="77777777" w:rsidR="0016340F" w:rsidRDefault="0016340F" w:rsidP="001E1290">
            <w:pPr>
              <w:outlineLvl w:val="2"/>
              <w:rPr>
                <w:sz w:val="20"/>
              </w:rPr>
            </w:pPr>
          </w:p>
        </w:tc>
        <w:tc>
          <w:tcPr>
            <w:tcW w:w="6465" w:type="dxa"/>
            <w:gridSpan w:val="2"/>
            <w:shd w:val="clear" w:color="auto" w:fill="F2F2F2" w:themeFill="background1" w:themeFillShade="F2"/>
          </w:tcPr>
          <w:p w14:paraId="18DFDDA2" w14:textId="5E6EA1B7" w:rsidR="0016340F" w:rsidRPr="00B4057A" w:rsidRDefault="0016340F" w:rsidP="00365676">
            <w:pPr>
              <w:jc w:val="center"/>
              <w:outlineLvl w:val="2"/>
              <w:rPr>
                <w:sz w:val="20"/>
                <w:szCs w:val="20"/>
              </w:rPr>
            </w:pPr>
            <w:r w:rsidRPr="009B1CCB">
              <w:rPr>
                <w:i/>
                <w:iCs/>
                <w:color w:val="BFBFBF" w:themeColor="background1" w:themeShade="BF"/>
                <w:sz w:val="20"/>
                <w:szCs w:val="20"/>
                <w:vertAlign w:val="superscript"/>
              </w:rPr>
              <w:t>(указать)</w:t>
            </w:r>
          </w:p>
        </w:tc>
      </w:tr>
      <w:tr w:rsidR="00365676" w:rsidRPr="00B4057A" w14:paraId="3025092C" w14:textId="77777777" w:rsidTr="00657C49">
        <w:tc>
          <w:tcPr>
            <w:tcW w:w="9697" w:type="dxa"/>
            <w:gridSpan w:val="4"/>
            <w:shd w:val="clear" w:color="auto" w:fill="F2F2F2" w:themeFill="background1" w:themeFillShade="F2"/>
          </w:tcPr>
          <w:p w14:paraId="0DF5F783" w14:textId="527DE45B" w:rsidR="00365676" w:rsidRPr="00B4057A" w:rsidRDefault="00D83FDE" w:rsidP="001E1290">
            <w:pPr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4680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5676" w:rsidRPr="00B4057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65676" w:rsidRPr="00504CB9">
              <w:rPr>
                <w:rFonts w:cs="Calibri"/>
                <w:color w:val="000000"/>
                <w:sz w:val="20"/>
                <w:szCs w:val="20"/>
              </w:rPr>
              <w:t>В границах исследования рабочие станции отсутствуют</w:t>
            </w:r>
          </w:p>
        </w:tc>
      </w:tr>
      <w:tr w:rsidR="001E1290" w:rsidRPr="00F86855" w14:paraId="644C33B1" w14:textId="77777777" w:rsidTr="00B95757">
        <w:tc>
          <w:tcPr>
            <w:tcW w:w="9697" w:type="dxa"/>
            <w:gridSpan w:val="4"/>
          </w:tcPr>
          <w:p w14:paraId="1A8E6883" w14:textId="77777777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  <w:tr w:rsidR="001E1290" w:rsidRPr="00504CB9" w14:paraId="36F5CA95" w14:textId="77777777" w:rsidTr="00FC42A3">
        <w:tc>
          <w:tcPr>
            <w:tcW w:w="9697" w:type="dxa"/>
            <w:gridSpan w:val="4"/>
            <w:shd w:val="clear" w:color="auto" w:fill="0E4B81"/>
          </w:tcPr>
          <w:p w14:paraId="2A987CBB" w14:textId="3C1F8DDD" w:rsidR="001E1290" w:rsidRPr="00504CB9" w:rsidRDefault="001E1290" w:rsidP="001E1290">
            <w:pPr>
              <w:pStyle w:val="a9"/>
              <w:numPr>
                <w:ilvl w:val="0"/>
                <w:numId w:val="4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504CB9">
              <w:rPr>
                <w:rFonts w:asciiTheme="minorHAnsi" w:hAnsiTheme="minorHAnsi" w:cs="Calibri"/>
                <w:color w:val="FFFFFF" w:themeColor="background1"/>
                <w:sz w:val="20"/>
              </w:rPr>
              <w:t>Используемые типы линий связи в границах исследования</w:t>
            </w:r>
          </w:p>
        </w:tc>
      </w:tr>
      <w:tr w:rsidR="001E1290" w:rsidRPr="00B4057A" w14:paraId="7EAC8DD8" w14:textId="77777777" w:rsidTr="00D61BC1">
        <w:tc>
          <w:tcPr>
            <w:tcW w:w="9697" w:type="dxa"/>
            <w:gridSpan w:val="4"/>
            <w:shd w:val="clear" w:color="auto" w:fill="F2F2F2" w:themeFill="background1" w:themeFillShade="F2"/>
          </w:tcPr>
          <w:p w14:paraId="60D24BA3" w14:textId="77777777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  <w:tr w:rsidR="001E1290" w:rsidRPr="00B4057A" w14:paraId="10A6B3EC" w14:textId="77777777" w:rsidTr="0029197F">
        <w:tc>
          <w:tcPr>
            <w:tcW w:w="9697" w:type="dxa"/>
            <w:gridSpan w:val="4"/>
            <w:shd w:val="clear" w:color="auto" w:fill="F2F2F2" w:themeFill="background1" w:themeFillShade="F2"/>
          </w:tcPr>
          <w:p w14:paraId="15CDBBB4" w14:textId="25D086E7" w:rsidR="001E1290" w:rsidRPr="00504CB9" w:rsidRDefault="00D83FDE" w:rsidP="001E129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4247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290" w:rsidRPr="00504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E1290" w:rsidRPr="00504CB9">
              <w:rPr>
                <w:rFonts w:cs="Calibri"/>
                <w:color w:val="000000"/>
                <w:sz w:val="20"/>
              </w:rPr>
              <w:t>Затрудняюсь ответить</w:t>
            </w:r>
          </w:p>
        </w:tc>
      </w:tr>
      <w:tr w:rsidR="001E1290" w:rsidRPr="00B4057A" w14:paraId="2C8924C4" w14:textId="77777777" w:rsidTr="007B0FCB">
        <w:tc>
          <w:tcPr>
            <w:tcW w:w="9697" w:type="dxa"/>
            <w:gridSpan w:val="4"/>
            <w:shd w:val="clear" w:color="auto" w:fill="F2F2F2" w:themeFill="background1" w:themeFillShade="F2"/>
          </w:tcPr>
          <w:p w14:paraId="0FA0F2A4" w14:textId="61EC12D9" w:rsidR="001E1290" w:rsidRDefault="00D83FDE" w:rsidP="001E129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137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290" w:rsidRPr="00504CB9">
              <w:rPr>
                <w:sz w:val="20"/>
                <w:szCs w:val="20"/>
              </w:rPr>
              <w:t xml:space="preserve"> </w:t>
            </w:r>
            <w:proofErr w:type="spellStart"/>
            <w:r w:rsidR="001E1290" w:rsidRPr="00504CB9">
              <w:rPr>
                <w:rFonts w:cs="Calibri"/>
                <w:color w:val="000000"/>
                <w:sz w:val="20"/>
              </w:rPr>
              <w:t>Ethernet</w:t>
            </w:r>
            <w:proofErr w:type="spellEnd"/>
          </w:p>
        </w:tc>
      </w:tr>
      <w:tr w:rsidR="001E1290" w:rsidRPr="00F86855" w14:paraId="6768B22A" w14:textId="77777777" w:rsidTr="00C11262">
        <w:tc>
          <w:tcPr>
            <w:tcW w:w="9697" w:type="dxa"/>
            <w:gridSpan w:val="4"/>
            <w:shd w:val="clear" w:color="auto" w:fill="F2F2F2" w:themeFill="background1" w:themeFillShade="F2"/>
          </w:tcPr>
          <w:p w14:paraId="62CCD733" w14:textId="62F32CE1" w:rsidR="001E1290" w:rsidRPr="00504CB9" w:rsidRDefault="00D83FDE" w:rsidP="001E129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3323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290" w:rsidRPr="00504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E1290" w:rsidRPr="00504CB9">
              <w:rPr>
                <w:rFonts w:cs="Calibri"/>
                <w:color w:val="000000"/>
                <w:sz w:val="20"/>
              </w:rPr>
              <w:t>SFP</w:t>
            </w:r>
          </w:p>
        </w:tc>
      </w:tr>
      <w:tr w:rsidR="001E1290" w:rsidRPr="00F86855" w14:paraId="5C65CA4F" w14:textId="77777777" w:rsidTr="00D75B69">
        <w:tc>
          <w:tcPr>
            <w:tcW w:w="9697" w:type="dxa"/>
            <w:gridSpan w:val="4"/>
            <w:shd w:val="clear" w:color="auto" w:fill="F2F2F2" w:themeFill="background1" w:themeFillShade="F2"/>
          </w:tcPr>
          <w:p w14:paraId="68C8049C" w14:textId="7142E284" w:rsidR="001E1290" w:rsidRDefault="00D83FDE" w:rsidP="001E129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3790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290" w:rsidRPr="00504CB9">
              <w:rPr>
                <w:sz w:val="20"/>
                <w:szCs w:val="20"/>
              </w:rPr>
              <w:t xml:space="preserve"> </w:t>
            </w:r>
            <w:proofErr w:type="spellStart"/>
            <w:r w:rsidR="001E1290" w:rsidRPr="00504CB9">
              <w:rPr>
                <w:rFonts w:cs="Calibri"/>
                <w:color w:val="000000"/>
                <w:sz w:val="20"/>
              </w:rPr>
              <w:t>Wi-Fi</w:t>
            </w:r>
            <w:proofErr w:type="spellEnd"/>
          </w:p>
        </w:tc>
      </w:tr>
      <w:tr w:rsidR="001E1290" w:rsidRPr="00F86855" w14:paraId="272F5D8E" w14:textId="77777777" w:rsidTr="00B95757">
        <w:tc>
          <w:tcPr>
            <w:tcW w:w="9697" w:type="dxa"/>
            <w:gridSpan w:val="4"/>
          </w:tcPr>
          <w:p w14:paraId="185C477E" w14:textId="77777777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  <w:tr w:rsidR="001E1290" w:rsidRPr="00504CB9" w14:paraId="26963D64" w14:textId="77777777" w:rsidTr="00FC42A3">
        <w:tc>
          <w:tcPr>
            <w:tcW w:w="9697" w:type="dxa"/>
            <w:gridSpan w:val="4"/>
            <w:shd w:val="clear" w:color="auto" w:fill="0E4B81"/>
          </w:tcPr>
          <w:p w14:paraId="66ECD437" w14:textId="1C36BA32" w:rsidR="001E1290" w:rsidRPr="00504CB9" w:rsidRDefault="001E1290" w:rsidP="001E1290">
            <w:pPr>
              <w:pStyle w:val="a9"/>
              <w:numPr>
                <w:ilvl w:val="0"/>
                <w:numId w:val="4"/>
              </w:numPr>
              <w:outlineLvl w:val="2"/>
              <w:rPr>
                <w:rFonts w:asciiTheme="minorHAnsi" w:hAnsiTheme="minorHAnsi"/>
                <w:sz w:val="20"/>
              </w:rPr>
            </w:pPr>
            <w:r w:rsidRPr="00504CB9">
              <w:rPr>
                <w:rFonts w:asciiTheme="minorHAnsi" w:hAnsiTheme="minorHAnsi" w:cs="Calibri"/>
                <w:color w:val="FFFFFF" w:themeColor="background1"/>
                <w:sz w:val="20"/>
              </w:rPr>
              <w:t>Используемые протоколы передачи информации внутри границ исследования</w:t>
            </w:r>
          </w:p>
        </w:tc>
      </w:tr>
      <w:tr w:rsidR="001E1290" w:rsidRPr="00B4057A" w14:paraId="78BEEEB0" w14:textId="77777777" w:rsidTr="001F02E3">
        <w:tc>
          <w:tcPr>
            <w:tcW w:w="9697" w:type="dxa"/>
            <w:gridSpan w:val="4"/>
            <w:shd w:val="clear" w:color="auto" w:fill="F2F2F2" w:themeFill="background1" w:themeFillShade="F2"/>
          </w:tcPr>
          <w:p w14:paraId="526E9E62" w14:textId="77777777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  <w:tr w:rsidR="0016340F" w:rsidRPr="00B4057A" w14:paraId="1ACCF528" w14:textId="77777777" w:rsidTr="0016340F">
        <w:tc>
          <w:tcPr>
            <w:tcW w:w="323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A148C1" w14:textId="5EF5B40B" w:rsidR="0016340F" w:rsidRPr="00B4057A" w:rsidRDefault="0016340F" w:rsidP="001E129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Протоколы передачи</w:t>
            </w:r>
          </w:p>
        </w:tc>
        <w:tc>
          <w:tcPr>
            <w:tcW w:w="646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EB96E65" w14:textId="6D8D34C3" w:rsidR="0016340F" w:rsidRPr="00365676" w:rsidRDefault="0016340F" w:rsidP="00365676">
            <w:pPr>
              <w:outlineLvl w:val="2"/>
              <w:rPr>
                <w:sz w:val="20"/>
                <w:lang w:val="en-US"/>
              </w:rPr>
            </w:pPr>
          </w:p>
        </w:tc>
      </w:tr>
      <w:tr w:rsidR="0016340F" w:rsidRPr="00B4057A" w14:paraId="19F25A9F" w14:textId="77777777" w:rsidTr="003D2E69">
        <w:tc>
          <w:tcPr>
            <w:tcW w:w="3232" w:type="dxa"/>
            <w:gridSpan w:val="2"/>
            <w:shd w:val="clear" w:color="auto" w:fill="F2F2F2" w:themeFill="background1" w:themeFillShade="F2"/>
          </w:tcPr>
          <w:p w14:paraId="582DA699" w14:textId="77777777" w:rsidR="0016340F" w:rsidRDefault="0016340F" w:rsidP="001E1290">
            <w:pPr>
              <w:outlineLvl w:val="2"/>
              <w:rPr>
                <w:sz w:val="20"/>
              </w:rPr>
            </w:pPr>
          </w:p>
        </w:tc>
        <w:tc>
          <w:tcPr>
            <w:tcW w:w="6465" w:type="dxa"/>
            <w:gridSpan w:val="2"/>
            <w:shd w:val="clear" w:color="auto" w:fill="F2F2F2" w:themeFill="background1" w:themeFillShade="F2"/>
          </w:tcPr>
          <w:p w14:paraId="77F8AC2E" w14:textId="3A500936" w:rsidR="0016340F" w:rsidRDefault="0016340F" w:rsidP="00365676">
            <w:pPr>
              <w:jc w:val="center"/>
              <w:outlineLvl w:val="2"/>
              <w:rPr>
                <w:sz w:val="20"/>
              </w:rPr>
            </w:pPr>
            <w:r w:rsidRPr="009B1CCB">
              <w:rPr>
                <w:i/>
                <w:iCs/>
                <w:color w:val="BFBFBF" w:themeColor="background1" w:themeShade="BF"/>
                <w:sz w:val="20"/>
                <w:szCs w:val="20"/>
                <w:vertAlign w:val="superscript"/>
              </w:rPr>
              <w:t>(указать)</w:t>
            </w:r>
          </w:p>
        </w:tc>
      </w:tr>
      <w:tr w:rsidR="00365676" w:rsidRPr="00B4057A" w14:paraId="6FA3C9DA" w14:textId="77777777" w:rsidTr="00323DB0">
        <w:tc>
          <w:tcPr>
            <w:tcW w:w="9697" w:type="dxa"/>
            <w:gridSpan w:val="4"/>
            <w:shd w:val="clear" w:color="auto" w:fill="F2F2F2" w:themeFill="background1" w:themeFillShade="F2"/>
          </w:tcPr>
          <w:p w14:paraId="1212A07E" w14:textId="46D86E21" w:rsidR="00365676" w:rsidRDefault="00D83FDE" w:rsidP="001E129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5995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5676" w:rsidRPr="00B4057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65676" w:rsidRPr="00504CB9">
              <w:rPr>
                <w:rFonts w:cs="Calibri"/>
                <w:color w:val="000000"/>
                <w:sz w:val="20"/>
              </w:rPr>
              <w:t>Затрудняюсь ответить</w:t>
            </w:r>
          </w:p>
        </w:tc>
      </w:tr>
      <w:tr w:rsidR="001E1290" w:rsidRPr="00F86855" w14:paraId="1C38DAC2" w14:textId="77777777" w:rsidTr="00B95757">
        <w:tc>
          <w:tcPr>
            <w:tcW w:w="9697" w:type="dxa"/>
            <w:gridSpan w:val="4"/>
          </w:tcPr>
          <w:p w14:paraId="4E11CED7" w14:textId="7D7ABA6B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</w:tbl>
    <w:p w14:paraId="023DA68E" w14:textId="39342442" w:rsidR="006F566E" w:rsidRPr="006F566E" w:rsidRDefault="006F566E" w:rsidP="006F566E">
      <w:pPr>
        <w:ind w:left="-284"/>
        <w:jc w:val="center"/>
        <w:rPr>
          <w:b/>
          <w:bCs/>
          <w:sz w:val="28"/>
          <w:szCs w:val="28"/>
        </w:rPr>
      </w:pPr>
      <w:r w:rsidRPr="006F566E">
        <w:rPr>
          <w:b/>
          <w:bCs/>
          <w:sz w:val="28"/>
          <w:szCs w:val="28"/>
        </w:rPr>
        <w:t>Подход к проведению аудита безопасности</w:t>
      </w:r>
    </w:p>
    <w:tbl>
      <w:tblPr>
        <w:tblStyle w:val="a8"/>
        <w:tblW w:w="969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4849"/>
      </w:tblGrid>
      <w:tr w:rsidR="001E1290" w:rsidRPr="00504CB9" w14:paraId="1B6D9E2C" w14:textId="77777777" w:rsidTr="00FC42A3">
        <w:tc>
          <w:tcPr>
            <w:tcW w:w="9697" w:type="dxa"/>
            <w:gridSpan w:val="3"/>
            <w:shd w:val="clear" w:color="auto" w:fill="0E4B81"/>
          </w:tcPr>
          <w:p w14:paraId="7A0B37EE" w14:textId="7F51B5FE" w:rsidR="001E1290" w:rsidRPr="00504CB9" w:rsidRDefault="001E1290" w:rsidP="00633869">
            <w:pPr>
              <w:pStyle w:val="a9"/>
              <w:numPr>
                <w:ilvl w:val="0"/>
                <w:numId w:val="8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504CB9">
              <w:rPr>
                <w:rFonts w:asciiTheme="minorHAnsi" w:hAnsiTheme="minorHAnsi" w:cs="Calibri"/>
                <w:color w:val="FFFFFF" w:themeColor="background1"/>
                <w:sz w:val="20"/>
              </w:rPr>
              <w:t>Формат проведения аудита безопасности</w:t>
            </w:r>
          </w:p>
        </w:tc>
      </w:tr>
      <w:tr w:rsidR="001E1290" w:rsidRPr="00B4057A" w14:paraId="60FA5688" w14:textId="77777777" w:rsidTr="002472E1">
        <w:tc>
          <w:tcPr>
            <w:tcW w:w="9697" w:type="dxa"/>
            <w:gridSpan w:val="3"/>
            <w:shd w:val="clear" w:color="auto" w:fill="F2F2F2" w:themeFill="background1" w:themeFillShade="F2"/>
          </w:tcPr>
          <w:p w14:paraId="754130CE" w14:textId="77777777" w:rsidR="001E1290" w:rsidRPr="005B56DD" w:rsidRDefault="001E1290" w:rsidP="001E1290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B4057A" w14:paraId="2DBF894F" w14:textId="77777777" w:rsidTr="00EF2DE8">
        <w:tc>
          <w:tcPr>
            <w:tcW w:w="9697" w:type="dxa"/>
            <w:gridSpan w:val="3"/>
            <w:shd w:val="clear" w:color="auto" w:fill="F2F2F2" w:themeFill="background1" w:themeFillShade="F2"/>
          </w:tcPr>
          <w:p w14:paraId="49C1E01D" w14:textId="0C746D3A" w:rsidR="003A185B" w:rsidRPr="0092670F" w:rsidRDefault="00D83FDE" w:rsidP="001E129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305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 xml:space="preserve"> Тестирование на проникновение</w:t>
            </w:r>
          </w:p>
        </w:tc>
      </w:tr>
      <w:tr w:rsidR="003A185B" w:rsidRPr="00B4057A" w14:paraId="3C2998C6" w14:textId="77777777" w:rsidTr="00EF2391">
        <w:tc>
          <w:tcPr>
            <w:tcW w:w="9697" w:type="dxa"/>
            <w:gridSpan w:val="3"/>
            <w:shd w:val="clear" w:color="auto" w:fill="F2F2F2" w:themeFill="background1" w:themeFillShade="F2"/>
          </w:tcPr>
          <w:p w14:paraId="244668A7" w14:textId="5B33FB37" w:rsidR="003A185B" w:rsidRDefault="00D83FDE" w:rsidP="001E129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8595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Purple Team</w:t>
            </w:r>
          </w:p>
        </w:tc>
      </w:tr>
      <w:tr w:rsidR="003A185B" w:rsidRPr="00B4057A" w14:paraId="217E2E18" w14:textId="77777777" w:rsidTr="00E87877">
        <w:tc>
          <w:tcPr>
            <w:tcW w:w="9697" w:type="dxa"/>
            <w:gridSpan w:val="3"/>
            <w:shd w:val="clear" w:color="auto" w:fill="F2F2F2" w:themeFill="background1" w:themeFillShade="F2"/>
          </w:tcPr>
          <w:p w14:paraId="578EEF46" w14:textId="535CDD29" w:rsidR="003A185B" w:rsidRPr="0092670F" w:rsidRDefault="00D83FDE" w:rsidP="001E1290">
            <w:pPr>
              <w:outlineLvl w:val="2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4379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Red Team (APT)</w:t>
            </w:r>
          </w:p>
        </w:tc>
      </w:tr>
      <w:tr w:rsidR="003A185B" w:rsidRPr="00B4057A" w14:paraId="4E258B01" w14:textId="77777777" w:rsidTr="008C5F92">
        <w:tc>
          <w:tcPr>
            <w:tcW w:w="9697" w:type="dxa"/>
            <w:gridSpan w:val="3"/>
            <w:shd w:val="clear" w:color="auto" w:fill="F2F2F2" w:themeFill="background1" w:themeFillShade="F2"/>
          </w:tcPr>
          <w:p w14:paraId="12728358" w14:textId="21CC4EA0" w:rsidR="003A185B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7356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 xml:space="preserve"> Эвристический анализ ПО (</w:t>
            </w:r>
            <w:r w:rsidR="003A185B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>AppSec)</w:t>
            </w:r>
          </w:p>
        </w:tc>
      </w:tr>
      <w:tr w:rsidR="003A185B" w:rsidRPr="00F86855" w14:paraId="723A80F4" w14:textId="77777777" w:rsidTr="00B95757">
        <w:tc>
          <w:tcPr>
            <w:tcW w:w="9697" w:type="dxa"/>
            <w:gridSpan w:val="3"/>
          </w:tcPr>
          <w:p w14:paraId="6F2B7BD5" w14:textId="77777777" w:rsidR="003A185B" w:rsidRPr="005B56DD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504CB9" w14:paraId="27C224F6" w14:textId="77777777" w:rsidTr="00FC42A3">
        <w:tc>
          <w:tcPr>
            <w:tcW w:w="9697" w:type="dxa"/>
            <w:gridSpan w:val="3"/>
            <w:shd w:val="clear" w:color="auto" w:fill="0E4B81"/>
          </w:tcPr>
          <w:p w14:paraId="0A9F9920" w14:textId="15EA9C8B" w:rsidR="003A185B" w:rsidRPr="0092670F" w:rsidRDefault="003A185B" w:rsidP="00633869">
            <w:pPr>
              <w:pStyle w:val="a9"/>
              <w:numPr>
                <w:ilvl w:val="0"/>
                <w:numId w:val="8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92670F">
              <w:rPr>
                <w:rFonts w:asciiTheme="minorHAnsi" w:hAnsiTheme="minorHAnsi" w:cs="Calibri"/>
                <w:color w:val="FFFFFF" w:themeColor="background1"/>
                <w:sz w:val="20"/>
              </w:rPr>
              <w:t>Формат социальной инженерии (при необходимости)</w:t>
            </w:r>
          </w:p>
        </w:tc>
      </w:tr>
      <w:tr w:rsidR="003A185B" w:rsidRPr="00B4057A" w14:paraId="21E17269" w14:textId="77777777" w:rsidTr="00BA12C8">
        <w:tc>
          <w:tcPr>
            <w:tcW w:w="9697" w:type="dxa"/>
            <w:gridSpan w:val="3"/>
            <w:shd w:val="clear" w:color="auto" w:fill="F2F2F2" w:themeFill="background1" w:themeFillShade="F2"/>
          </w:tcPr>
          <w:p w14:paraId="1D0D4A20" w14:textId="77777777" w:rsidR="003A185B" w:rsidRPr="005B56DD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B4057A" w14:paraId="6C2C6DBA" w14:textId="77777777" w:rsidTr="00E268B3">
        <w:tc>
          <w:tcPr>
            <w:tcW w:w="9697" w:type="dxa"/>
            <w:gridSpan w:val="3"/>
            <w:shd w:val="clear" w:color="auto" w:fill="F2F2F2" w:themeFill="background1" w:themeFillShade="F2"/>
          </w:tcPr>
          <w:p w14:paraId="435698B0" w14:textId="70F993EB" w:rsidR="003A185B" w:rsidRPr="0092670F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330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A185B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>Email</w:t>
            </w:r>
          </w:p>
        </w:tc>
      </w:tr>
      <w:tr w:rsidR="003A185B" w:rsidRPr="00B4057A" w14:paraId="4340D369" w14:textId="77777777" w:rsidTr="002E3571">
        <w:tc>
          <w:tcPr>
            <w:tcW w:w="9697" w:type="dxa"/>
            <w:gridSpan w:val="3"/>
            <w:shd w:val="clear" w:color="auto" w:fill="F2F2F2" w:themeFill="background1" w:themeFillShade="F2"/>
          </w:tcPr>
          <w:p w14:paraId="2C07D345" w14:textId="0C84D77F" w:rsidR="003A185B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348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>Телефон</w:t>
            </w:r>
          </w:p>
        </w:tc>
      </w:tr>
      <w:tr w:rsidR="003A185B" w14:paraId="14DB019E" w14:textId="77777777" w:rsidTr="000868CF">
        <w:tc>
          <w:tcPr>
            <w:tcW w:w="9697" w:type="dxa"/>
            <w:gridSpan w:val="3"/>
            <w:shd w:val="clear" w:color="auto" w:fill="F2F2F2" w:themeFill="background1" w:themeFillShade="F2"/>
          </w:tcPr>
          <w:p w14:paraId="18587707" w14:textId="1046FC9F" w:rsidR="003A185B" w:rsidRPr="0092670F" w:rsidRDefault="00D83FDE" w:rsidP="003A185B">
            <w:pPr>
              <w:outlineLvl w:val="2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20838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>Очно</w:t>
            </w:r>
          </w:p>
        </w:tc>
      </w:tr>
      <w:tr w:rsidR="003A185B" w:rsidRPr="00F86855" w14:paraId="082DEDBA" w14:textId="77777777" w:rsidTr="00B95757">
        <w:tc>
          <w:tcPr>
            <w:tcW w:w="9697" w:type="dxa"/>
            <w:gridSpan w:val="3"/>
          </w:tcPr>
          <w:p w14:paraId="250D3EC6" w14:textId="77777777" w:rsidR="003A185B" w:rsidRPr="005B56DD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504CB9" w14:paraId="154DFF59" w14:textId="77777777" w:rsidTr="00FC42A3">
        <w:tc>
          <w:tcPr>
            <w:tcW w:w="9697" w:type="dxa"/>
            <w:gridSpan w:val="3"/>
            <w:shd w:val="clear" w:color="auto" w:fill="0E4B81"/>
          </w:tcPr>
          <w:p w14:paraId="09A18A94" w14:textId="3A617D9C" w:rsidR="003A185B" w:rsidRPr="0092670F" w:rsidRDefault="003A185B" w:rsidP="00BE47E4">
            <w:pPr>
              <w:pStyle w:val="a9"/>
              <w:numPr>
                <w:ilvl w:val="0"/>
                <w:numId w:val="8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92670F">
              <w:rPr>
                <w:rFonts w:asciiTheme="minorHAnsi" w:hAnsiTheme="minorHAnsi" w:cs="Calibri"/>
                <w:color w:val="FFFFFF" w:themeColor="background1"/>
                <w:sz w:val="20"/>
              </w:rPr>
              <w:t>Желаемая форма взаимодействия (</w:t>
            </w:r>
            <w:r w:rsidR="00BE47E4">
              <w:rPr>
                <w:rFonts w:asciiTheme="minorHAnsi" w:hAnsiTheme="minorHAnsi" w:cs="Calibri"/>
                <w:b/>
                <w:bCs/>
                <w:color w:val="FF0000"/>
                <w:sz w:val="20"/>
              </w:rPr>
              <w:t>не указывается в случае</w:t>
            </w:r>
            <w:r w:rsidR="00BE47E4" w:rsidRPr="0092670F">
              <w:rPr>
                <w:rFonts w:asciiTheme="minorHAnsi" w:hAnsiTheme="minorHAnsi" w:cs="Calibri"/>
                <w:color w:val="FF0000"/>
                <w:sz w:val="20"/>
              </w:rPr>
              <w:t xml:space="preserve"> </w:t>
            </w:r>
            <w:proofErr w:type="spellStart"/>
            <w:r w:rsidRPr="0092670F">
              <w:rPr>
                <w:rFonts w:asciiTheme="minorHAnsi" w:hAnsiTheme="minorHAnsi" w:cs="Calibri"/>
                <w:color w:val="FFFFFF" w:themeColor="background1"/>
                <w:sz w:val="20"/>
              </w:rPr>
              <w:t>Red</w:t>
            </w:r>
            <w:proofErr w:type="spellEnd"/>
            <w:r w:rsidRPr="0092670F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 </w:t>
            </w:r>
            <w:proofErr w:type="spellStart"/>
            <w:r w:rsidRPr="0092670F">
              <w:rPr>
                <w:rFonts w:asciiTheme="minorHAnsi" w:hAnsiTheme="minorHAnsi" w:cs="Calibri"/>
                <w:color w:val="FFFFFF" w:themeColor="background1"/>
                <w:sz w:val="20"/>
              </w:rPr>
              <w:t>Team</w:t>
            </w:r>
            <w:proofErr w:type="spellEnd"/>
            <w:r w:rsidRPr="0092670F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, </w:t>
            </w:r>
            <w:proofErr w:type="spellStart"/>
            <w:r w:rsidRPr="0092670F">
              <w:rPr>
                <w:rFonts w:asciiTheme="minorHAnsi" w:hAnsiTheme="minorHAnsi" w:cs="Calibri"/>
                <w:color w:val="FFFFFF" w:themeColor="background1"/>
                <w:sz w:val="20"/>
              </w:rPr>
              <w:t>AppSec</w:t>
            </w:r>
            <w:proofErr w:type="spellEnd"/>
            <w:r w:rsidRPr="0092670F">
              <w:rPr>
                <w:rFonts w:asciiTheme="minorHAnsi" w:hAnsiTheme="minorHAnsi" w:cs="Calibri"/>
                <w:color w:val="FFFFFF" w:themeColor="background1"/>
                <w:sz w:val="20"/>
              </w:rPr>
              <w:t>)</w:t>
            </w:r>
          </w:p>
        </w:tc>
      </w:tr>
      <w:tr w:rsidR="003A185B" w:rsidRPr="00B4057A" w14:paraId="2FC5B031" w14:textId="77777777" w:rsidTr="00B978F2">
        <w:tc>
          <w:tcPr>
            <w:tcW w:w="9697" w:type="dxa"/>
            <w:gridSpan w:val="3"/>
            <w:shd w:val="clear" w:color="auto" w:fill="F2F2F2" w:themeFill="background1" w:themeFillShade="F2"/>
          </w:tcPr>
          <w:p w14:paraId="4A942113" w14:textId="77777777" w:rsidR="003A185B" w:rsidRPr="005B56DD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B4057A" w14:paraId="1BD57158" w14:textId="77777777" w:rsidTr="00BD2D26">
        <w:tc>
          <w:tcPr>
            <w:tcW w:w="9697" w:type="dxa"/>
            <w:gridSpan w:val="3"/>
            <w:shd w:val="clear" w:color="auto" w:fill="F2F2F2" w:themeFill="background1" w:themeFillShade="F2"/>
          </w:tcPr>
          <w:p w14:paraId="636E5C3D" w14:textId="75D579E1" w:rsidR="003A185B" w:rsidRPr="0092670F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133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92670F">
              <w:rPr>
                <w:rFonts w:cs="Calibri"/>
                <w:color w:val="000000"/>
                <w:sz w:val="20"/>
              </w:rPr>
              <w:t xml:space="preserve"> </w:t>
            </w:r>
            <w:r w:rsidR="003A185B" w:rsidRPr="0092670F">
              <w:rPr>
                <w:rFonts w:cs="Calibri"/>
                <w:color w:val="000000"/>
                <w:sz w:val="20"/>
              </w:rPr>
              <w:t>Очная форма проведения</w:t>
            </w:r>
          </w:p>
        </w:tc>
      </w:tr>
      <w:tr w:rsidR="003A185B" w:rsidRPr="00B4057A" w14:paraId="7B04B9DB" w14:textId="77777777" w:rsidTr="00E25417">
        <w:tc>
          <w:tcPr>
            <w:tcW w:w="9697" w:type="dxa"/>
            <w:gridSpan w:val="3"/>
            <w:shd w:val="clear" w:color="auto" w:fill="F2F2F2" w:themeFill="background1" w:themeFillShade="F2"/>
          </w:tcPr>
          <w:p w14:paraId="34AA0EC0" w14:textId="761B4B08" w:rsidR="003A185B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577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92670F">
              <w:rPr>
                <w:rFonts w:cs="Calibri"/>
                <w:color w:val="000000"/>
                <w:sz w:val="20"/>
              </w:rPr>
              <w:t xml:space="preserve"> </w:t>
            </w:r>
            <w:r w:rsidR="003A185B" w:rsidRPr="0092670F">
              <w:rPr>
                <w:rFonts w:cs="Calibri"/>
                <w:color w:val="000000"/>
                <w:sz w:val="20"/>
              </w:rPr>
              <w:t>Удалённый доступ с предоставлением необходимых полномочий</w:t>
            </w:r>
          </w:p>
        </w:tc>
      </w:tr>
      <w:tr w:rsidR="003A185B" w14:paraId="3D5F0179" w14:textId="77777777" w:rsidTr="00AB65FA">
        <w:tc>
          <w:tcPr>
            <w:tcW w:w="9697" w:type="dxa"/>
            <w:gridSpan w:val="3"/>
            <w:shd w:val="clear" w:color="auto" w:fill="F2F2F2" w:themeFill="background1" w:themeFillShade="F2"/>
          </w:tcPr>
          <w:p w14:paraId="0C9B502A" w14:textId="403DD2D5" w:rsidR="003A185B" w:rsidRPr="00A10A04" w:rsidRDefault="00D83FDE" w:rsidP="003A185B">
            <w:pPr>
              <w:outlineLvl w:val="2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33943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C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A185B" w:rsidRPr="0092670F">
              <w:rPr>
                <w:rFonts w:cs="Calibri"/>
                <w:color w:val="000000"/>
                <w:sz w:val="20"/>
              </w:rPr>
              <w:t>Удалённый доступ без прав доступа</w:t>
            </w:r>
          </w:p>
        </w:tc>
      </w:tr>
      <w:tr w:rsidR="005A5C68" w14:paraId="0A0C9590" w14:textId="77777777" w:rsidTr="005A5C68">
        <w:tc>
          <w:tcPr>
            <w:tcW w:w="242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0AD657" w14:textId="07177DEF" w:rsidR="005A5C68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1268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C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5C68" w:rsidRPr="0092670F">
              <w:rPr>
                <w:sz w:val="20"/>
                <w:szCs w:val="20"/>
              </w:rPr>
              <w:t xml:space="preserve"> Другое</w:t>
            </w:r>
          </w:p>
        </w:tc>
        <w:tc>
          <w:tcPr>
            <w:tcW w:w="72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2B58DC6" w14:textId="77777777" w:rsidR="005A5C68" w:rsidRPr="0092670F" w:rsidRDefault="005A5C68" w:rsidP="003A185B">
            <w:pPr>
              <w:outlineLvl w:val="2"/>
              <w:rPr>
                <w:sz w:val="20"/>
                <w:szCs w:val="20"/>
              </w:rPr>
            </w:pPr>
          </w:p>
        </w:tc>
      </w:tr>
      <w:tr w:rsidR="005A5C68" w14:paraId="022102FC" w14:textId="77777777" w:rsidTr="007540D4">
        <w:tc>
          <w:tcPr>
            <w:tcW w:w="2424" w:type="dxa"/>
            <w:shd w:val="clear" w:color="auto" w:fill="F2F2F2" w:themeFill="background1" w:themeFillShade="F2"/>
          </w:tcPr>
          <w:p w14:paraId="1A086C6E" w14:textId="77777777" w:rsidR="005A5C68" w:rsidRDefault="005A5C68" w:rsidP="003A185B">
            <w:pPr>
              <w:outlineLvl w:val="2"/>
              <w:rPr>
                <w:sz w:val="20"/>
              </w:rPr>
            </w:pPr>
          </w:p>
        </w:tc>
        <w:tc>
          <w:tcPr>
            <w:tcW w:w="7273" w:type="dxa"/>
            <w:gridSpan w:val="2"/>
            <w:shd w:val="clear" w:color="auto" w:fill="F2F2F2" w:themeFill="background1" w:themeFillShade="F2"/>
          </w:tcPr>
          <w:p w14:paraId="44CCDC02" w14:textId="2B995E11" w:rsidR="005A5C68" w:rsidRPr="005A5C68" w:rsidRDefault="005A5C68" w:rsidP="005A5C68">
            <w:pPr>
              <w:jc w:val="center"/>
              <w:outlineLvl w:val="2"/>
              <w:rPr>
                <w:sz w:val="20"/>
                <w:szCs w:val="20"/>
              </w:rPr>
            </w:pPr>
            <w:r w:rsidRPr="005A5C68">
              <w:rPr>
                <w:color w:val="BFBFBF" w:themeColor="background1" w:themeShade="BF"/>
                <w:sz w:val="20"/>
                <w:szCs w:val="20"/>
                <w:vertAlign w:val="superscript"/>
              </w:rPr>
              <w:t>(указать)</w:t>
            </w:r>
          </w:p>
        </w:tc>
      </w:tr>
      <w:tr w:rsidR="003A185B" w:rsidRPr="00F86855" w14:paraId="5C533B51" w14:textId="77777777" w:rsidTr="00B95757">
        <w:tc>
          <w:tcPr>
            <w:tcW w:w="9697" w:type="dxa"/>
            <w:gridSpan w:val="3"/>
          </w:tcPr>
          <w:p w14:paraId="2714998B" w14:textId="77777777" w:rsidR="003A185B" w:rsidRPr="005B56DD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504CB9" w14:paraId="3D709894" w14:textId="77777777" w:rsidTr="00FC42A3">
        <w:tc>
          <w:tcPr>
            <w:tcW w:w="9697" w:type="dxa"/>
            <w:gridSpan w:val="3"/>
            <w:shd w:val="clear" w:color="auto" w:fill="0E4B81"/>
          </w:tcPr>
          <w:p w14:paraId="06EC972F" w14:textId="77777777" w:rsidR="003A185B" w:rsidRPr="00504CB9" w:rsidRDefault="003A185B" w:rsidP="00633869">
            <w:pPr>
              <w:pStyle w:val="a9"/>
              <w:numPr>
                <w:ilvl w:val="0"/>
                <w:numId w:val="8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504CB9">
              <w:rPr>
                <w:rFonts w:asciiTheme="minorHAnsi" w:hAnsiTheme="minorHAnsi" w:cs="Calibri"/>
                <w:color w:val="FFFFFF" w:themeColor="background1"/>
                <w:sz w:val="20"/>
              </w:rPr>
              <w:t>Формат проведения аудита безопасности</w:t>
            </w:r>
          </w:p>
        </w:tc>
      </w:tr>
      <w:tr w:rsidR="003A185B" w:rsidRPr="00B4057A" w14:paraId="62CEBF4D" w14:textId="77777777" w:rsidTr="001E3579">
        <w:tc>
          <w:tcPr>
            <w:tcW w:w="9697" w:type="dxa"/>
            <w:gridSpan w:val="3"/>
            <w:shd w:val="clear" w:color="auto" w:fill="F2F2F2" w:themeFill="background1" w:themeFillShade="F2"/>
          </w:tcPr>
          <w:p w14:paraId="72E1FDB3" w14:textId="77777777" w:rsidR="003A185B" w:rsidRPr="005B56DD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B4057A" w14:paraId="01AD50B9" w14:textId="77777777" w:rsidTr="00A40354">
        <w:tc>
          <w:tcPr>
            <w:tcW w:w="9697" w:type="dxa"/>
            <w:gridSpan w:val="3"/>
            <w:shd w:val="clear" w:color="auto" w:fill="F2F2F2" w:themeFill="background1" w:themeFillShade="F2"/>
          </w:tcPr>
          <w:p w14:paraId="6C39D500" w14:textId="1D0249F4" w:rsidR="003A185B" w:rsidRPr="0092670F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267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185B" w:rsidRPr="0092670F">
              <w:rPr>
                <w:rFonts w:cs="Calibri"/>
                <w:color w:val="000000"/>
                <w:sz w:val="20"/>
              </w:rPr>
              <w:t>Black</w:t>
            </w:r>
            <w:proofErr w:type="spellEnd"/>
            <w:r w:rsidR="003A185B" w:rsidRPr="0092670F"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="003A185B" w:rsidRPr="0092670F">
              <w:rPr>
                <w:rFonts w:cs="Calibri"/>
                <w:color w:val="000000"/>
                <w:sz w:val="20"/>
              </w:rPr>
              <w:t>Box</w:t>
            </w:r>
            <w:proofErr w:type="spellEnd"/>
            <w:r w:rsidR="003A185B" w:rsidRPr="0092670F">
              <w:rPr>
                <w:rFonts w:cs="Calibri"/>
                <w:color w:val="000000"/>
                <w:sz w:val="20"/>
              </w:rPr>
              <w:t xml:space="preserve"> (метод «чёрного ящика»)</w:t>
            </w:r>
          </w:p>
        </w:tc>
      </w:tr>
      <w:tr w:rsidR="003A185B" w:rsidRPr="00B4057A" w14:paraId="63CF4D9A" w14:textId="77777777" w:rsidTr="00B717CE">
        <w:tc>
          <w:tcPr>
            <w:tcW w:w="9697" w:type="dxa"/>
            <w:gridSpan w:val="3"/>
            <w:shd w:val="clear" w:color="auto" w:fill="F2F2F2" w:themeFill="background1" w:themeFillShade="F2"/>
          </w:tcPr>
          <w:p w14:paraId="756CA3A8" w14:textId="719E7144" w:rsidR="003A185B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3965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185B" w:rsidRPr="0092670F">
              <w:rPr>
                <w:rFonts w:cs="Calibri"/>
                <w:color w:val="000000"/>
                <w:sz w:val="20"/>
              </w:rPr>
              <w:t>Gray</w:t>
            </w:r>
            <w:proofErr w:type="spellEnd"/>
            <w:r w:rsidR="003A185B" w:rsidRPr="0092670F"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="003A185B" w:rsidRPr="0092670F">
              <w:rPr>
                <w:rFonts w:cs="Calibri"/>
                <w:color w:val="000000"/>
                <w:sz w:val="20"/>
              </w:rPr>
              <w:t>Box</w:t>
            </w:r>
            <w:proofErr w:type="spellEnd"/>
            <w:r w:rsidR="003A185B" w:rsidRPr="0092670F">
              <w:rPr>
                <w:rFonts w:cs="Calibri"/>
                <w:color w:val="000000"/>
                <w:sz w:val="20"/>
              </w:rPr>
              <w:t xml:space="preserve"> (метод «серого ящика»)</w:t>
            </w:r>
          </w:p>
        </w:tc>
      </w:tr>
      <w:tr w:rsidR="003A185B" w14:paraId="790E55F9" w14:textId="77777777" w:rsidTr="000567B9">
        <w:tc>
          <w:tcPr>
            <w:tcW w:w="9697" w:type="dxa"/>
            <w:gridSpan w:val="3"/>
            <w:shd w:val="clear" w:color="auto" w:fill="F2F2F2" w:themeFill="background1" w:themeFillShade="F2"/>
          </w:tcPr>
          <w:p w14:paraId="6D0522A0" w14:textId="43A4F8F0" w:rsidR="003A185B" w:rsidRPr="006A4EEC" w:rsidRDefault="00D83FDE" w:rsidP="003A185B">
            <w:pPr>
              <w:outlineLvl w:val="2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4315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185B" w:rsidRPr="0092670F">
              <w:rPr>
                <w:rFonts w:cs="Calibri"/>
                <w:color w:val="000000"/>
                <w:sz w:val="20"/>
              </w:rPr>
              <w:t>White</w:t>
            </w:r>
            <w:proofErr w:type="spellEnd"/>
            <w:r w:rsidR="003A185B" w:rsidRPr="0092670F"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="003A185B" w:rsidRPr="0092670F">
              <w:rPr>
                <w:rFonts w:cs="Calibri"/>
                <w:color w:val="000000"/>
                <w:sz w:val="20"/>
              </w:rPr>
              <w:t>Box</w:t>
            </w:r>
            <w:proofErr w:type="spellEnd"/>
            <w:r w:rsidR="003A185B" w:rsidRPr="0092670F">
              <w:rPr>
                <w:rFonts w:cs="Calibri"/>
                <w:color w:val="000000"/>
                <w:sz w:val="20"/>
              </w:rPr>
              <w:t xml:space="preserve"> (метод «белого ящика»)</w:t>
            </w:r>
          </w:p>
        </w:tc>
      </w:tr>
      <w:tr w:rsidR="003A185B" w:rsidRPr="00F86855" w14:paraId="463FD17E" w14:textId="77777777" w:rsidTr="00B95757">
        <w:tc>
          <w:tcPr>
            <w:tcW w:w="9697" w:type="dxa"/>
            <w:gridSpan w:val="3"/>
          </w:tcPr>
          <w:p w14:paraId="73A2C3D6" w14:textId="77777777" w:rsidR="003A185B" w:rsidRPr="005B56DD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92670F" w14:paraId="3A79A5AC" w14:textId="77777777" w:rsidTr="00FC42A3">
        <w:tc>
          <w:tcPr>
            <w:tcW w:w="9697" w:type="dxa"/>
            <w:gridSpan w:val="3"/>
            <w:shd w:val="clear" w:color="auto" w:fill="0E4B81"/>
          </w:tcPr>
          <w:p w14:paraId="1405B83D" w14:textId="3E66AB88" w:rsidR="003A185B" w:rsidRPr="00BE47E4" w:rsidRDefault="003A185B" w:rsidP="00BE47E4">
            <w:pPr>
              <w:pStyle w:val="a9"/>
              <w:numPr>
                <w:ilvl w:val="0"/>
                <w:numId w:val="8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BE47E4">
              <w:rPr>
                <w:rFonts w:asciiTheme="minorHAnsi" w:hAnsiTheme="minorHAnsi" w:cs="Calibri"/>
                <w:color w:val="FFFFFF" w:themeColor="background1"/>
                <w:sz w:val="20"/>
              </w:rPr>
              <w:t>Сценарии взаимодействия со службой безопасности</w:t>
            </w:r>
            <w:r w:rsidR="00633869" w:rsidRPr="00BE47E4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 </w:t>
            </w:r>
            <w:r w:rsidRPr="00705306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(при её наличии, </w:t>
            </w:r>
            <w:r w:rsidR="00BE47E4" w:rsidRPr="00705306">
              <w:rPr>
                <w:rFonts w:asciiTheme="minorHAnsi" w:hAnsiTheme="minorHAnsi" w:cs="Calibri"/>
                <w:b/>
                <w:bCs/>
                <w:color w:val="FF0000"/>
                <w:sz w:val="20"/>
              </w:rPr>
              <w:t xml:space="preserve">не указывается в случае </w:t>
            </w:r>
            <w:proofErr w:type="spellStart"/>
            <w:r w:rsidRPr="00705306">
              <w:rPr>
                <w:rFonts w:asciiTheme="minorHAnsi" w:hAnsiTheme="minorHAnsi" w:cs="Calibri"/>
                <w:color w:val="FFFFFF" w:themeColor="background1"/>
                <w:sz w:val="20"/>
              </w:rPr>
              <w:t>Red</w:t>
            </w:r>
            <w:proofErr w:type="spellEnd"/>
            <w:r w:rsidRPr="00705306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 </w:t>
            </w:r>
            <w:proofErr w:type="spellStart"/>
            <w:r w:rsidRPr="00705306">
              <w:rPr>
                <w:rFonts w:asciiTheme="minorHAnsi" w:hAnsiTheme="minorHAnsi" w:cs="Calibri"/>
                <w:color w:val="FFFFFF" w:themeColor="background1"/>
                <w:sz w:val="20"/>
              </w:rPr>
              <w:t>Team</w:t>
            </w:r>
            <w:proofErr w:type="spellEnd"/>
            <w:r w:rsidRPr="00705306">
              <w:rPr>
                <w:rFonts w:asciiTheme="minorHAnsi" w:hAnsiTheme="minorHAnsi" w:cs="Calibri"/>
                <w:color w:val="FFFFFF" w:themeColor="background1"/>
                <w:sz w:val="20"/>
              </w:rPr>
              <w:t>)</w:t>
            </w:r>
          </w:p>
        </w:tc>
      </w:tr>
      <w:tr w:rsidR="003A185B" w:rsidRPr="0092670F" w14:paraId="50D004FA" w14:textId="77777777" w:rsidTr="000F2EC8">
        <w:tc>
          <w:tcPr>
            <w:tcW w:w="9697" w:type="dxa"/>
            <w:gridSpan w:val="3"/>
            <w:shd w:val="clear" w:color="auto" w:fill="F2F2F2" w:themeFill="background1" w:themeFillShade="F2"/>
          </w:tcPr>
          <w:p w14:paraId="7D44BB3D" w14:textId="77777777" w:rsidR="003A185B" w:rsidRPr="005B56DD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92670F" w14:paraId="3C7856D1" w14:textId="77777777" w:rsidTr="005A5C68">
        <w:tc>
          <w:tcPr>
            <w:tcW w:w="4848" w:type="dxa"/>
            <w:gridSpan w:val="2"/>
            <w:shd w:val="clear" w:color="auto" w:fill="F2F2F2" w:themeFill="background1" w:themeFillShade="F2"/>
          </w:tcPr>
          <w:p w14:paraId="67D58316" w14:textId="19FCF848" w:rsidR="003A185B" w:rsidRPr="0092670F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736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185B" w:rsidRPr="0092670F">
              <w:rPr>
                <w:rFonts w:cs="Calibri"/>
                <w:color w:val="000000"/>
                <w:sz w:val="20"/>
              </w:rPr>
              <w:t>Black</w:t>
            </w:r>
            <w:proofErr w:type="spellEnd"/>
            <w:r w:rsidR="003A185B" w:rsidRPr="0092670F"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="003A185B" w:rsidRPr="0092670F">
              <w:rPr>
                <w:rFonts w:cs="Calibri"/>
                <w:color w:val="000000"/>
                <w:sz w:val="20"/>
              </w:rPr>
              <w:t>Hat</w:t>
            </w:r>
            <w:proofErr w:type="spellEnd"/>
          </w:p>
        </w:tc>
        <w:tc>
          <w:tcPr>
            <w:tcW w:w="4849" w:type="dxa"/>
            <w:shd w:val="clear" w:color="auto" w:fill="F2F2F2" w:themeFill="background1" w:themeFillShade="F2"/>
          </w:tcPr>
          <w:p w14:paraId="0512C766" w14:textId="5D24DEA0" w:rsidR="003A185B" w:rsidRPr="0092670F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5049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185B" w:rsidRPr="0092670F">
              <w:rPr>
                <w:rFonts w:cs="Calibri"/>
                <w:color w:val="000000"/>
                <w:sz w:val="20"/>
              </w:rPr>
              <w:t>White</w:t>
            </w:r>
            <w:proofErr w:type="spellEnd"/>
            <w:r w:rsidR="003A185B" w:rsidRPr="0092670F"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="003A185B" w:rsidRPr="0092670F">
              <w:rPr>
                <w:rFonts w:cs="Calibri"/>
                <w:color w:val="000000"/>
                <w:sz w:val="20"/>
              </w:rPr>
              <w:t>Hat</w:t>
            </w:r>
            <w:proofErr w:type="spellEnd"/>
          </w:p>
        </w:tc>
      </w:tr>
      <w:tr w:rsidR="003A185B" w:rsidRPr="00F86855" w14:paraId="57653696" w14:textId="77777777" w:rsidTr="00B95757">
        <w:tc>
          <w:tcPr>
            <w:tcW w:w="9697" w:type="dxa"/>
            <w:gridSpan w:val="3"/>
          </w:tcPr>
          <w:p w14:paraId="1FA6A719" w14:textId="77777777" w:rsidR="003A185B" w:rsidRPr="005B56DD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504CB9" w14:paraId="05964F34" w14:textId="77777777" w:rsidTr="00FC42A3">
        <w:tc>
          <w:tcPr>
            <w:tcW w:w="9697" w:type="dxa"/>
            <w:gridSpan w:val="3"/>
            <w:shd w:val="clear" w:color="auto" w:fill="0E4B81"/>
          </w:tcPr>
          <w:p w14:paraId="617FF992" w14:textId="7E583BD1" w:rsidR="003A185B" w:rsidRPr="0092670F" w:rsidRDefault="003A185B" w:rsidP="00633869">
            <w:pPr>
              <w:pStyle w:val="a9"/>
              <w:numPr>
                <w:ilvl w:val="0"/>
                <w:numId w:val="8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92670F">
              <w:rPr>
                <w:rFonts w:asciiTheme="minorHAnsi" w:hAnsiTheme="minorHAnsi" w:cs="Calibri"/>
                <w:color w:val="FFFFFF" w:themeColor="background1"/>
                <w:sz w:val="20"/>
              </w:rPr>
              <w:t>Необходимость/желание тестирования защищенности беспроводных протоколов обмена</w:t>
            </w:r>
            <w:r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 </w:t>
            </w:r>
            <w:r w:rsidRPr="0092670F">
              <w:rPr>
                <w:rFonts w:asciiTheme="minorHAnsi" w:hAnsiTheme="minorHAnsi" w:cs="Calibri"/>
                <w:color w:val="FFFFFF" w:themeColor="background1"/>
                <w:sz w:val="20"/>
              </w:rPr>
              <w:t>(при их наличии)</w:t>
            </w:r>
          </w:p>
        </w:tc>
      </w:tr>
      <w:tr w:rsidR="003A185B" w:rsidRPr="0092670F" w14:paraId="2926388E" w14:textId="77777777" w:rsidTr="00D402EA">
        <w:tc>
          <w:tcPr>
            <w:tcW w:w="9697" w:type="dxa"/>
            <w:gridSpan w:val="3"/>
            <w:shd w:val="clear" w:color="auto" w:fill="F2F2F2" w:themeFill="background1" w:themeFillShade="F2"/>
          </w:tcPr>
          <w:p w14:paraId="5B9974E4" w14:textId="77777777" w:rsidR="003A185B" w:rsidRPr="005B56DD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92670F" w14:paraId="2C91E7D4" w14:textId="77777777" w:rsidTr="005A5C68">
        <w:tc>
          <w:tcPr>
            <w:tcW w:w="4848" w:type="dxa"/>
            <w:gridSpan w:val="2"/>
            <w:shd w:val="clear" w:color="auto" w:fill="F2F2F2" w:themeFill="background1" w:themeFillShade="F2"/>
          </w:tcPr>
          <w:p w14:paraId="72692659" w14:textId="760B4711" w:rsidR="003A185B" w:rsidRPr="0092670F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656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A185B">
              <w:rPr>
                <w:rFonts w:cs="Calibri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849" w:type="dxa"/>
            <w:shd w:val="clear" w:color="auto" w:fill="F2F2F2" w:themeFill="background1" w:themeFillShade="F2"/>
          </w:tcPr>
          <w:p w14:paraId="46F127D5" w14:textId="5FEAAC94" w:rsidR="003A185B" w:rsidRPr="0092670F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643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185B">
              <w:rPr>
                <w:rFonts w:cs="Calibri"/>
                <w:color w:val="000000"/>
                <w:sz w:val="20"/>
                <w:szCs w:val="20"/>
              </w:rPr>
              <w:t>Нет</w:t>
            </w:r>
          </w:p>
        </w:tc>
      </w:tr>
      <w:tr w:rsidR="003A185B" w:rsidRPr="00F86855" w14:paraId="4EBB7338" w14:textId="77777777" w:rsidTr="00B95757">
        <w:tc>
          <w:tcPr>
            <w:tcW w:w="9697" w:type="dxa"/>
            <w:gridSpan w:val="3"/>
          </w:tcPr>
          <w:p w14:paraId="55A5A518" w14:textId="77777777" w:rsidR="003A185B" w:rsidRPr="005B56DD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92670F" w14:paraId="07C79286" w14:textId="77777777" w:rsidTr="00FC42A3">
        <w:tc>
          <w:tcPr>
            <w:tcW w:w="9697" w:type="dxa"/>
            <w:gridSpan w:val="3"/>
            <w:shd w:val="clear" w:color="auto" w:fill="0E4B81"/>
          </w:tcPr>
          <w:p w14:paraId="2C5303DA" w14:textId="4A7A4182" w:rsidR="003A185B" w:rsidRPr="00046DFC" w:rsidRDefault="003A185B" w:rsidP="00633869">
            <w:pPr>
              <w:pStyle w:val="a9"/>
              <w:numPr>
                <w:ilvl w:val="0"/>
                <w:numId w:val="8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>Необходимость/желание проведения стресс-тестирования (</w:t>
            </w:r>
            <w:proofErr w:type="spellStart"/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>DDoS</w:t>
            </w:r>
            <w:proofErr w:type="spellEnd"/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>)</w:t>
            </w:r>
          </w:p>
        </w:tc>
      </w:tr>
      <w:tr w:rsidR="003A185B" w:rsidRPr="0092670F" w14:paraId="3C9F812D" w14:textId="77777777" w:rsidTr="002F1ED5">
        <w:tc>
          <w:tcPr>
            <w:tcW w:w="9697" w:type="dxa"/>
            <w:gridSpan w:val="3"/>
            <w:shd w:val="clear" w:color="auto" w:fill="F2F2F2" w:themeFill="background1" w:themeFillShade="F2"/>
          </w:tcPr>
          <w:p w14:paraId="2AF964DF" w14:textId="77777777" w:rsidR="003A185B" w:rsidRPr="00182E5E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3A185B" w:rsidRPr="0092670F" w14:paraId="53898606" w14:textId="77777777" w:rsidTr="005A5C68">
        <w:tc>
          <w:tcPr>
            <w:tcW w:w="4848" w:type="dxa"/>
            <w:gridSpan w:val="2"/>
            <w:shd w:val="clear" w:color="auto" w:fill="F2F2F2" w:themeFill="background1" w:themeFillShade="F2"/>
          </w:tcPr>
          <w:p w14:paraId="0E4CC75E" w14:textId="06986730" w:rsidR="003A185B" w:rsidRPr="0092670F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579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A185B">
              <w:rPr>
                <w:rFonts w:cs="Calibri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849" w:type="dxa"/>
            <w:shd w:val="clear" w:color="auto" w:fill="F2F2F2" w:themeFill="background1" w:themeFillShade="F2"/>
          </w:tcPr>
          <w:p w14:paraId="32892CD4" w14:textId="04FB3A35" w:rsidR="003A185B" w:rsidRPr="0092670F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608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85B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185B">
              <w:rPr>
                <w:rFonts w:cs="Calibri"/>
                <w:color w:val="000000"/>
                <w:sz w:val="20"/>
                <w:szCs w:val="20"/>
              </w:rPr>
              <w:t>Нет</w:t>
            </w:r>
          </w:p>
        </w:tc>
      </w:tr>
      <w:tr w:rsidR="003A185B" w:rsidRPr="00F86855" w14:paraId="12B27B6B" w14:textId="77777777" w:rsidTr="00B95757">
        <w:tc>
          <w:tcPr>
            <w:tcW w:w="9697" w:type="dxa"/>
            <w:gridSpan w:val="3"/>
          </w:tcPr>
          <w:p w14:paraId="426AB51A" w14:textId="77777777" w:rsidR="003A185B" w:rsidRPr="005B56DD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</w:tbl>
    <w:p w14:paraId="1F862B85" w14:textId="77777777" w:rsidR="00DB7149" w:rsidRDefault="00DB7149" w:rsidP="006F566E">
      <w:pPr>
        <w:ind w:left="-284"/>
        <w:jc w:val="center"/>
        <w:rPr>
          <w:rFonts w:ascii="Arial" w:eastAsia="Arial"/>
          <w:color w:val="BFBFBF" w:themeColor="background1" w:themeShade="BF"/>
          <w:sz w:val="20"/>
          <w:szCs w:val="20"/>
        </w:rPr>
      </w:pPr>
    </w:p>
    <w:p w14:paraId="42DBA81E" w14:textId="72C37478" w:rsidR="00A73FE8" w:rsidRPr="00DB7149" w:rsidRDefault="00DB7149" w:rsidP="004F77BF">
      <w:pPr>
        <w:ind w:left="-709"/>
        <w:jc w:val="center"/>
        <w:rPr>
          <w:rFonts w:ascii="Arial" w:hAnsi="Arial" w:cs="Arial"/>
          <w:color w:val="BFBFBF" w:themeColor="background1" w:themeShade="BF"/>
          <w:sz w:val="20"/>
          <w:szCs w:val="20"/>
          <w:lang w:eastAsia="ja-JP"/>
        </w:rPr>
      </w:pPr>
      <w:r>
        <w:rPr>
          <w:rFonts w:ascii="Arial" w:eastAsia="Arial" w:hint="eastAsia"/>
          <w:color w:val="BFBFBF" w:themeColor="background1" w:themeShade="BF"/>
          <w:sz w:val="20"/>
          <w:szCs w:val="20"/>
        </w:rPr>
        <w:t xml:space="preserve">↓ ↓ ↓ </w:t>
      </w:r>
      <w:r w:rsidRPr="00DB7149">
        <w:rPr>
          <w:color w:val="BFBFBF" w:themeColor="background1" w:themeShade="BF"/>
          <w:sz w:val="20"/>
          <w:szCs w:val="20"/>
        </w:rPr>
        <w:t>продолжение</w:t>
      </w:r>
      <w:r>
        <w:rPr>
          <w:color w:val="BFBFBF" w:themeColor="background1" w:themeShade="BF"/>
          <w:sz w:val="20"/>
          <w:szCs w:val="20"/>
        </w:rPr>
        <w:t xml:space="preserve"> </w:t>
      </w:r>
      <w:r>
        <w:rPr>
          <w:rFonts w:ascii="Arial" w:hAnsi="Arial" w:cs="Arial" w:hint="eastAsia"/>
          <w:color w:val="BFBFBF" w:themeColor="background1" w:themeShade="BF"/>
          <w:sz w:val="20"/>
          <w:szCs w:val="20"/>
          <w:lang w:eastAsia="ja-JP"/>
        </w:rPr>
        <w:t>↓</w:t>
      </w:r>
      <w:r>
        <w:rPr>
          <w:rFonts w:ascii="Arial" w:hAnsi="Arial" w:cs="Arial" w:hint="eastAsia"/>
          <w:color w:val="BFBFBF" w:themeColor="background1" w:themeShade="BF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color w:val="BFBFBF" w:themeColor="background1" w:themeShade="BF"/>
          <w:sz w:val="20"/>
          <w:szCs w:val="20"/>
          <w:lang w:eastAsia="ja-JP"/>
        </w:rPr>
        <w:t>↓</w:t>
      </w:r>
      <w:r>
        <w:rPr>
          <w:rFonts w:ascii="Arial" w:hAnsi="Arial" w:cs="Arial" w:hint="eastAsia"/>
          <w:color w:val="BFBFBF" w:themeColor="background1" w:themeShade="BF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color w:val="BFBFBF" w:themeColor="background1" w:themeShade="BF"/>
          <w:sz w:val="20"/>
          <w:szCs w:val="20"/>
          <w:lang w:eastAsia="ja-JP"/>
        </w:rPr>
        <w:t>↓</w:t>
      </w:r>
    </w:p>
    <w:p w14:paraId="05610033" w14:textId="77777777" w:rsidR="00A73FE8" w:rsidRDefault="00A73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094C501" w14:textId="7FCD6322" w:rsidR="006F566E" w:rsidRPr="006F566E" w:rsidRDefault="006F566E" w:rsidP="006F566E">
      <w:pPr>
        <w:ind w:left="-284"/>
        <w:jc w:val="center"/>
        <w:rPr>
          <w:b/>
          <w:bCs/>
          <w:sz w:val="28"/>
          <w:szCs w:val="28"/>
        </w:rPr>
      </w:pPr>
      <w:r w:rsidRPr="006F566E">
        <w:rPr>
          <w:b/>
          <w:bCs/>
          <w:sz w:val="28"/>
          <w:szCs w:val="28"/>
        </w:rPr>
        <w:lastRenderedPageBreak/>
        <w:t>Состав и содержание процедур</w:t>
      </w:r>
    </w:p>
    <w:tbl>
      <w:tblPr>
        <w:tblStyle w:val="a8"/>
        <w:tblW w:w="969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3A185B" w:rsidRPr="00046DFC" w14:paraId="36F2D969" w14:textId="77777777" w:rsidTr="00FC42A3">
        <w:tc>
          <w:tcPr>
            <w:tcW w:w="9697" w:type="dxa"/>
            <w:shd w:val="clear" w:color="auto" w:fill="0E4B81"/>
          </w:tcPr>
          <w:p w14:paraId="37B1B17D" w14:textId="417E9A52" w:rsidR="003A185B" w:rsidRPr="00046DFC" w:rsidRDefault="003A185B" w:rsidP="00BE47E4">
            <w:pPr>
              <w:pStyle w:val="a9"/>
              <w:numPr>
                <w:ilvl w:val="0"/>
                <w:numId w:val="9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>Желаемая «глубина» аудита безопасности (</w:t>
            </w:r>
            <w:r w:rsidR="00BE47E4" w:rsidRPr="00BE47E4">
              <w:rPr>
                <w:rFonts w:asciiTheme="minorHAnsi" w:hAnsiTheme="minorHAnsi" w:cs="Calibri"/>
                <w:b/>
                <w:bCs/>
                <w:color w:val="FF0000"/>
                <w:sz w:val="20"/>
              </w:rPr>
              <w:t>не указывается в случае</w:t>
            </w:r>
            <w:r w:rsidR="00BE47E4" w:rsidRPr="00BE47E4" w:rsidDel="00BE47E4">
              <w:rPr>
                <w:rFonts w:asciiTheme="minorHAnsi" w:hAnsiTheme="minorHAnsi" w:cs="Calibri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>Red</w:t>
            </w:r>
            <w:proofErr w:type="spellEnd"/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 </w:t>
            </w:r>
            <w:proofErr w:type="spellStart"/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>Team</w:t>
            </w:r>
            <w:proofErr w:type="spellEnd"/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, </w:t>
            </w:r>
            <w:proofErr w:type="spellStart"/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>AppSec</w:t>
            </w:r>
            <w:proofErr w:type="spellEnd"/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>)</w:t>
            </w:r>
          </w:p>
        </w:tc>
      </w:tr>
      <w:tr w:rsidR="003A185B" w:rsidRPr="0092670F" w14:paraId="065B00E5" w14:textId="77777777" w:rsidTr="009A1461">
        <w:tc>
          <w:tcPr>
            <w:tcW w:w="9697" w:type="dxa"/>
            <w:shd w:val="clear" w:color="auto" w:fill="F2F2F2" w:themeFill="background1" w:themeFillShade="F2"/>
          </w:tcPr>
          <w:p w14:paraId="2E802D6A" w14:textId="77777777" w:rsidR="003A185B" w:rsidRPr="00182E5E" w:rsidRDefault="003A185B" w:rsidP="003A185B">
            <w:pPr>
              <w:outlineLvl w:val="2"/>
              <w:rPr>
                <w:sz w:val="8"/>
                <w:szCs w:val="8"/>
              </w:rPr>
            </w:pPr>
          </w:p>
        </w:tc>
      </w:tr>
      <w:tr w:rsidR="006D396A" w:rsidRPr="0092670F" w14:paraId="1F40AEED" w14:textId="77777777" w:rsidTr="00090C84">
        <w:tc>
          <w:tcPr>
            <w:tcW w:w="9697" w:type="dxa"/>
            <w:shd w:val="clear" w:color="auto" w:fill="F2F2F2" w:themeFill="background1" w:themeFillShade="F2"/>
          </w:tcPr>
          <w:p w14:paraId="04DCA208" w14:textId="47B42D4A" w:rsidR="006D396A" w:rsidRPr="00046DFC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722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396A" w:rsidRPr="00046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D396A" w:rsidRPr="00046DFC">
              <w:rPr>
                <w:sz w:val="20"/>
              </w:rPr>
              <w:t>По требованиям НПА</w:t>
            </w:r>
          </w:p>
        </w:tc>
      </w:tr>
      <w:tr w:rsidR="006D396A" w:rsidRPr="0092670F" w14:paraId="3FBB77C0" w14:textId="77777777" w:rsidTr="005437DB">
        <w:tc>
          <w:tcPr>
            <w:tcW w:w="9697" w:type="dxa"/>
            <w:shd w:val="clear" w:color="auto" w:fill="F2F2F2" w:themeFill="background1" w:themeFillShade="F2"/>
          </w:tcPr>
          <w:p w14:paraId="014B45A5" w14:textId="3D97D086" w:rsidR="006D396A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481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396A" w:rsidRPr="00046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D396A" w:rsidRPr="00046DFC">
              <w:rPr>
                <w:sz w:val="20"/>
              </w:rPr>
              <w:t>Сбор данных из открытых источников</w:t>
            </w:r>
          </w:p>
        </w:tc>
      </w:tr>
      <w:tr w:rsidR="006D396A" w:rsidRPr="00F86855" w14:paraId="076E5F1A" w14:textId="77777777" w:rsidTr="005608BF">
        <w:tc>
          <w:tcPr>
            <w:tcW w:w="9697" w:type="dxa"/>
            <w:shd w:val="clear" w:color="auto" w:fill="F2F2F2" w:themeFill="background1" w:themeFillShade="F2"/>
          </w:tcPr>
          <w:p w14:paraId="1B7C379E" w14:textId="4DEF34F8" w:rsidR="006D396A" w:rsidRPr="00046DFC" w:rsidRDefault="00D83FDE" w:rsidP="003A185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3189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396A" w:rsidRPr="00046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D396A" w:rsidRPr="00046DFC">
              <w:rPr>
                <w:sz w:val="20"/>
              </w:rPr>
              <w:t>Оценка привлекательности для кибератак</w:t>
            </w:r>
          </w:p>
        </w:tc>
      </w:tr>
      <w:tr w:rsidR="006D396A" w:rsidRPr="00F86855" w14:paraId="78096B72" w14:textId="77777777" w:rsidTr="008052ED">
        <w:tc>
          <w:tcPr>
            <w:tcW w:w="9697" w:type="dxa"/>
            <w:shd w:val="clear" w:color="auto" w:fill="F2F2F2" w:themeFill="background1" w:themeFillShade="F2"/>
          </w:tcPr>
          <w:p w14:paraId="04CE43BD" w14:textId="36C47D71" w:rsidR="006D396A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801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396A" w:rsidRPr="00046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D396A" w:rsidRPr="00046DFC">
              <w:rPr>
                <w:sz w:val="20"/>
              </w:rPr>
              <w:t>Тестирование конфигураций DNS</w:t>
            </w:r>
          </w:p>
        </w:tc>
      </w:tr>
      <w:tr w:rsidR="006D396A" w:rsidRPr="00F86855" w14:paraId="7A8D7FB1" w14:textId="77777777" w:rsidTr="00FE680F">
        <w:tc>
          <w:tcPr>
            <w:tcW w:w="9697" w:type="dxa"/>
            <w:shd w:val="clear" w:color="auto" w:fill="F2F2F2" w:themeFill="background1" w:themeFillShade="F2"/>
          </w:tcPr>
          <w:p w14:paraId="1742D90D" w14:textId="6421587D" w:rsidR="006D396A" w:rsidRPr="00046DFC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9878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396A" w:rsidRPr="00046DFC">
              <w:rPr>
                <w:sz w:val="20"/>
              </w:rPr>
              <w:t xml:space="preserve"> Поиск незащищенных информационных каналов</w:t>
            </w:r>
          </w:p>
        </w:tc>
      </w:tr>
      <w:tr w:rsidR="006D396A" w:rsidRPr="00F86855" w14:paraId="38184A3A" w14:textId="77777777" w:rsidTr="001A0BC1">
        <w:tc>
          <w:tcPr>
            <w:tcW w:w="9697" w:type="dxa"/>
            <w:shd w:val="clear" w:color="auto" w:fill="F2F2F2" w:themeFill="background1" w:themeFillShade="F2"/>
          </w:tcPr>
          <w:p w14:paraId="0F0E712B" w14:textId="5DF51B75" w:rsidR="006D396A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499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396A" w:rsidRPr="00046DFC">
              <w:rPr>
                <w:sz w:val="20"/>
              </w:rPr>
              <w:t xml:space="preserve"> Активное сканирование</w:t>
            </w:r>
          </w:p>
        </w:tc>
      </w:tr>
      <w:tr w:rsidR="006D396A" w:rsidRPr="00F86855" w14:paraId="79AD67D8" w14:textId="77777777" w:rsidTr="000C2F5E">
        <w:tc>
          <w:tcPr>
            <w:tcW w:w="9697" w:type="dxa"/>
            <w:shd w:val="clear" w:color="auto" w:fill="F2F2F2" w:themeFill="background1" w:themeFillShade="F2"/>
          </w:tcPr>
          <w:p w14:paraId="7047484B" w14:textId="2B525552" w:rsidR="006D396A" w:rsidRPr="00046DFC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478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396A" w:rsidRPr="00046DFC">
              <w:rPr>
                <w:sz w:val="20"/>
              </w:rPr>
              <w:t xml:space="preserve"> Идентификация сервисов/служб/приложений</w:t>
            </w:r>
          </w:p>
        </w:tc>
      </w:tr>
      <w:tr w:rsidR="006D396A" w:rsidRPr="00F86855" w14:paraId="49C01C2A" w14:textId="77777777" w:rsidTr="00143A25">
        <w:tc>
          <w:tcPr>
            <w:tcW w:w="9697" w:type="dxa"/>
            <w:shd w:val="clear" w:color="auto" w:fill="F2F2F2" w:themeFill="background1" w:themeFillShade="F2"/>
          </w:tcPr>
          <w:p w14:paraId="68EC3BD4" w14:textId="5945CA88" w:rsidR="006D396A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9775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396A" w:rsidRPr="00046DFC">
              <w:rPr>
                <w:sz w:val="20"/>
              </w:rPr>
              <w:t xml:space="preserve"> Анализ внутренней инфраструктуры</w:t>
            </w:r>
          </w:p>
        </w:tc>
      </w:tr>
      <w:tr w:rsidR="006D396A" w:rsidRPr="00F86855" w14:paraId="27FBF77B" w14:textId="77777777" w:rsidTr="00D90B73">
        <w:tc>
          <w:tcPr>
            <w:tcW w:w="9697" w:type="dxa"/>
            <w:shd w:val="clear" w:color="auto" w:fill="F2F2F2" w:themeFill="background1" w:themeFillShade="F2"/>
          </w:tcPr>
          <w:p w14:paraId="1A8CD60A" w14:textId="08705FB4" w:rsidR="006D396A" w:rsidRPr="00046DFC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453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396A" w:rsidRPr="00046DFC">
              <w:rPr>
                <w:sz w:val="20"/>
              </w:rPr>
              <w:t xml:space="preserve"> Автоматизированный поиск уязвимостей</w:t>
            </w:r>
          </w:p>
        </w:tc>
      </w:tr>
      <w:tr w:rsidR="006D396A" w:rsidRPr="00F86855" w14:paraId="0944BA69" w14:textId="77777777" w:rsidTr="00B005BB">
        <w:tc>
          <w:tcPr>
            <w:tcW w:w="9697" w:type="dxa"/>
            <w:shd w:val="clear" w:color="auto" w:fill="F2F2F2" w:themeFill="background1" w:themeFillShade="F2"/>
          </w:tcPr>
          <w:p w14:paraId="70A872B0" w14:textId="784AC545" w:rsidR="006D396A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453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396A" w:rsidRPr="00046DFC">
              <w:rPr>
                <w:sz w:val="20"/>
              </w:rPr>
              <w:t xml:space="preserve"> Эвристический ручной анализ</w:t>
            </w:r>
          </w:p>
        </w:tc>
      </w:tr>
      <w:tr w:rsidR="006D396A" w:rsidRPr="00F86855" w14:paraId="38C4211C" w14:textId="77777777" w:rsidTr="00B95757">
        <w:tc>
          <w:tcPr>
            <w:tcW w:w="9697" w:type="dxa"/>
          </w:tcPr>
          <w:p w14:paraId="6DA6F2F9" w14:textId="77777777" w:rsidR="006D396A" w:rsidRPr="005B56DD" w:rsidRDefault="006D396A" w:rsidP="006D396A">
            <w:pPr>
              <w:outlineLvl w:val="2"/>
              <w:rPr>
                <w:sz w:val="8"/>
                <w:szCs w:val="8"/>
              </w:rPr>
            </w:pPr>
          </w:p>
        </w:tc>
      </w:tr>
      <w:tr w:rsidR="006D396A" w:rsidRPr="00046DFC" w14:paraId="5444A39D" w14:textId="77777777" w:rsidTr="00FC42A3">
        <w:tc>
          <w:tcPr>
            <w:tcW w:w="9697" w:type="dxa"/>
            <w:shd w:val="clear" w:color="auto" w:fill="0E4B81"/>
          </w:tcPr>
          <w:p w14:paraId="36AE356F" w14:textId="7A9CBB9F" w:rsidR="006D396A" w:rsidRPr="00046DFC" w:rsidRDefault="006D396A" w:rsidP="00BE47E4">
            <w:pPr>
              <w:pStyle w:val="a9"/>
              <w:numPr>
                <w:ilvl w:val="0"/>
                <w:numId w:val="9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>Желаемые техники проведения эвристического анализа ПО</w:t>
            </w:r>
            <w:r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 </w:t>
            </w:r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>(</w:t>
            </w:r>
            <w:r w:rsidR="00BE47E4" w:rsidRPr="00BE47E4">
              <w:rPr>
                <w:rFonts w:asciiTheme="minorHAnsi" w:hAnsiTheme="minorHAnsi" w:cs="Calibri"/>
                <w:b/>
                <w:bCs/>
                <w:color w:val="FF0000"/>
                <w:sz w:val="20"/>
              </w:rPr>
              <w:t>не указывается в случае</w:t>
            </w:r>
            <w:r w:rsidR="00BE47E4" w:rsidRPr="00BE47E4" w:rsidDel="00BE47E4">
              <w:rPr>
                <w:rFonts w:asciiTheme="minorHAnsi" w:hAnsiTheme="minorHAnsi" w:cs="Calibri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>AppSec</w:t>
            </w:r>
            <w:proofErr w:type="spellEnd"/>
            <w:r w:rsidRPr="00046DFC">
              <w:rPr>
                <w:rFonts w:asciiTheme="minorHAnsi" w:hAnsiTheme="minorHAnsi" w:cs="Calibri"/>
                <w:color w:val="FFFFFF" w:themeColor="background1"/>
                <w:sz w:val="20"/>
              </w:rPr>
              <w:t>)</w:t>
            </w:r>
          </w:p>
        </w:tc>
      </w:tr>
      <w:tr w:rsidR="006D396A" w:rsidRPr="00046DFC" w14:paraId="5E728B58" w14:textId="77777777" w:rsidTr="00F37DB0">
        <w:tc>
          <w:tcPr>
            <w:tcW w:w="9697" w:type="dxa"/>
            <w:shd w:val="clear" w:color="auto" w:fill="F2F2F2" w:themeFill="background1" w:themeFillShade="F2"/>
          </w:tcPr>
          <w:p w14:paraId="7F363A96" w14:textId="77777777" w:rsidR="006D396A" w:rsidRPr="00182E5E" w:rsidRDefault="006D396A" w:rsidP="006D396A">
            <w:pPr>
              <w:outlineLvl w:val="2"/>
              <w:rPr>
                <w:sz w:val="8"/>
                <w:szCs w:val="8"/>
              </w:rPr>
            </w:pPr>
          </w:p>
        </w:tc>
      </w:tr>
      <w:tr w:rsidR="00A10A04" w:rsidRPr="00046DFC" w14:paraId="2C44E847" w14:textId="77777777" w:rsidTr="00FA4C95">
        <w:tc>
          <w:tcPr>
            <w:tcW w:w="9697" w:type="dxa"/>
            <w:shd w:val="clear" w:color="auto" w:fill="F2F2F2" w:themeFill="background1" w:themeFillShade="F2"/>
          </w:tcPr>
          <w:p w14:paraId="50000822" w14:textId="1260B228" w:rsidR="00A10A04" w:rsidRPr="00046DFC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692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046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A10A04" w:rsidRPr="00046DFC">
              <w:rPr>
                <w:rFonts w:cs="Calibri"/>
                <w:color w:val="000000"/>
                <w:sz w:val="20"/>
              </w:rPr>
              <w:t>По требованиям НПА (ОУД)</w:t>
            </w:r>
          </w:p>
        </w:tc>
      </w:tr>
      <w:tr w:rsidR="00A10A04" w:rsidRPr="00046DFC" w14:paraId="6121494A" w14:textId="77777777" w:rsidTr="00DD2962">
        <w:tc>
          <w:tcPr>
            <w:tcW w:w="9697" w:type="dxa"/>
            <w:shd w:val="clear" w:color="auto" w:fill="F2F2F2" w:themeFill="background1" w:themeFillShade="F2"/>
          </w:tcPr>
          <w:p w14:paraId="0E800A8C" w14:textId="35F697E2" w:rsidR="00A10A04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28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046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A10A04" w:rsidRPr="00046DFC">
              <w:rPr>
                <w:rFonts w:cs="Calibri"/>
                <w:color w:val="000000"/>
                <w:sz w:val="20"/>
              </w:rPr>
              <w:t>Функциональное тестирование</w:t>
            </w:r>
          </w:p>
        </w:tc>
      </w:tr>
      <w:tr w:rsidR="00A10A04" w:rsidRPr="00046DFC" w14:paraId="0C69ACAE" w14:textId="77777777" w:rsidTr="00AC068F">
        <w:tc>
          <w:tcPr>
            <w:tcW w:w="9697" w:type="dxa"/>
            <w:shd w:val="clear" w:color="auto" w:fill="F2F2F2" w:themeFill="background1" w:themeFillShade="F2"/>
          </w:tcPr>
          <w:p w14:paraId="283ECDCB" w14:textId="7C0B6043" w:rsidR="00A10A04" w:rsidRPr="00046DFC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674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046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A10A04" w:rsidRPr="00046DFC">
              <w:rPr>
                <w:rFonts w:cs="Calibri"/>
                <w:color w:val="000000"/>
                <w:sz w:val="20"/>
              </w:rPr>
              <w:t>Нагрузочное тестирование</w:t>
            </w:r>
          </w:p>
        </w:tc>
      </w:tr>
      <w:tr w:rsidR="00A10A04" w:rsidRPr="00046DFC" w14:paraId="3F4374B8" w14:textId="77777777" w:rsidTr="006C1B3C">
        <w:tc>
          <w:tcPr>
            <w:tcW w:w="9697" w:type="dxa"/>
            <w:shd w:val="clear" w:color="auto" w:fill="F2F2F2" w:themeFill="background1" w:themeFillShade="F2"/>
          </w:tcPr>
          <w:p w14:paraId="1F59489D" w14:textId="07381F09" w:rsidR="00A10A04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573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046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10A04" w:rsidRPr="00046DFC">
              <w:rPr>
                <w:rFonts w:cs="Calibri"/>
                <w:color w:val="000000"/>
                <w:sz w:val="20"/>
              </w:rPr>
              <w:t>Фаззинг</w:t>
            </w:r>
            <w:proofErr w:type="spellEnd"/>
          </w:p>
        </w:tc>
      </w:tr>
      <w:tr w:rsidR="00A10A04" w:rsidRPr="00046DFC" w14:paraId="3A864412" w14:textId="77777777" w:rsidTr="00FB265F">
        <w:tc>
          <w:tcPr>
            <w:tcW w:w="9697" w:type="dxa"/>
            <w:shd w:val="clear" w:color="auto" w:fill="F2F2F2" w:themeFill="background1" w:themeFillShade="F2"/>
          </w:tcPr>
          <w:p w14:paraId="52BD12C7" w14:textId="410D6177" w:rsidR="00A10A04" w:rsidRPr="00046DFC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626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046DFC">
              <w:rPr>
                <w:sz w:val="20"/>
              </w:rPr>
              <w:t xml:space="preserve"> </w:t>
            </w:r>
            <w:r w:rsidR="00A10A04" w:rsidRPr="00046DFC">
              <w:rPr>
                <w:rFonts w:cs="Calibri"/>
                <w:color w:val="000000"/>
                <w:sz w:val="20"/>
              </w:rPr>
              <w:t>Сигнатурный анализ кода</w:t>
            </w:r>
          </w:p>
        </w:tc>
      </w:tr>
      <w:tr w:rsidR="00A10A04" w:rsidRPr="00046DFC" w14:paraId="10D6364F" w14:textId="77777777" w:rsidTr="0098175B">
        <w:tc>
          <w:tcPr>
            <w:tcW w:w="9697" w:type="dxa"/>
            <w:shd w:val="clear" w:color="auto" w:fill="F2F2F2" w:themeFill="background1" w:themeFillShade="F2"/>
          </w:tcPr>
          <w:p w14:paraId="19634837" w14:textId="11700561" w:rsidR="00A10A04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8984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046DFC">
              <w:rPr>
                <w:sz w:val="20"/>
              </w:rPr>
              <w:t xml:space="preserve"> </w:t>
            </w:r>
            <w:r w:rsidR="00A10A04" w:rsidRPr="00046DFC">
              <w:rPr>
                <w:rFonts w:cs="Calibri"/>
                <w:color w:val="000000"/>
                <w:sz w:val="20"/>
              </w:rPr>
              <w:t>Динамический анализ кода</w:t>
            </w:r>
          </w:p>
        </w:tc>
      </w:tr>
      <w:tr w:rsidR="00A10A04" w:rsidRPr="00046DFC" w14:paraId="708F1FFA" w14:textId="77777777" w:rsidTr="008015E3">
        <w:tc>
          <w:tcPr>
            <w:tcW w:w="9697" w:type="dxa"/>
            <w:shd w:val="clear" w:color="auto" w:fill="F2F2F2" w:themeFill="background1" w:themeFillShade="F2"/>
          </w:tcPr>
          <w:p w14:paraId="0BB3173C" w14:textId="2CC6AD31" w:rsidR="00A10A04" w:rsidRPr="00046DFC" w:rsidRDefault="00D83FDE" w:rsidP="006D396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63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046DFC">
              <w:rPr>
                <w:sz w:val="20"/>
              </w:rPr>
              <w:t xml:space="preserve"> </w:t>
            </w:r>
            <w:r w:rsidR="00A10A04" w:rsidRPr="00046DFC">
              <w:rPr>
                <w:rFonts w:cs="Calibri"/>
                <w:color w:val="000000"/>
                <w:sz w:val="20"/>
              </w:rPr>
              <w:t>Обратная разработка</w:t>
            </w:r>
          </w:p>
        </w:tc>
      </w:tr>
      <w:tr w:rsidR="00A10A04" w:rsidRPr="00046DFC" w14:paraId="6B4A6B68" w14:textId="77777777" w:rsidTr="00571606">
        <w:tc>
          <w:tcPr>
            <w:tcW w:w="9697" w:type="dxa"/>
            <w:shd w:val="clear" w:color="auto" w:fill="F2F2F2" w:themeFill="background1" w:themeFillShade="F2"/>
          </w:tcPr>
          <w:p w14:paraId="334EA631" w14:textId="10643AA6" w:rsidR="00A10A04" w:rsidRDefault="00D83FDE" w:rsidP="00A10A04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669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A04" w:rsidRPr="00046DFC">
              <w:rPr>
                <w:sz w:val="20"/>
              </w:rPr>
              <w:t xml:space="preserve"> </w:t>
            </w:r>
            <w:r w:rsidR="00A10A04" w:rsidRPr="00046DFC">
              <w:rPr>
                <w:rFonts w:cs="Calibri"/>
                <w:color w:val="000000"/>
                <w:sz w:val="20"/>
              </w:rPr>
              <w:t>Анализ реализованных механизмов</w:t>
            </w:r>
          </w:p>
        </w:tc>
      </w:tr>
      <w:tr w:rsidR="00A10A04" w:rsidRPr="00F86855" w14:paraId="3C547A5B" w14:textId="77777777" w:rsidTr="00FC42A3">
        <w:tc>
          <w:tcPr>
            <w:tcW w:w="9697" w:type="dxa"/>
            <w:shd w:val="clear" w:color="auto" w:fill="0E4B81"/>
          </w:tcPr>
          <w:p w14:paraId="6959FD3A" w14:textId="77777777" w:rsidR="00A10A04" w:rsidRPr="00EE1ED6" w:rsidRDefault="00A10A04" w:rsidP="00A10A04">
            <w:pPr>
              <w:outlineLvl w:val="2"/>
              <w:rPr>
                <w:sz w:val="20"/>
              </w:rPr>
            </w:pPr>
          </w:p>
        </w:tc>
      </w:tr>
    </w:tbl>
    <w:p w14:paraId="24A79EB6" w14:textId="77777777" w:rsidR="00E41B9A" w:rsidRDefault="00E41B9A" w:rsidP="00046DFC"/>
    <w:p w14:paraId="541636E7" w14:textId="482AF3D2" w:rsidR="00D93315" w:rsidRPr="00046DFC" w:rsidRDefault="001F1A37" w:rsidP="00046DFC">
      <w:pPr>
        <w:ind w:left="-420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046DFC" w:rsidSect="008465AD">
      <w:headerReference w:type="default" r:id="rId8"/>
      <w:footerReference w:type="default" r:id="rId9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DDEB" w14:textId="77777777" w:rsidR="00D83FDE" w:rsidRDefault="00D83FDE" w:rsidP="00806F2B">
      <w:pPr>
        <w:spacing w:after="0" w:line="240" w:lineRule="auto"/>
      </w:pPr>
      <w:r>
        <w:separator/>
      </w:r>
    </w:p>
  </w:endnote>
  <w:endnote w:type="continuationSeparator" w:id="0">
    <w:p w14:paraId="21086255" w14:textId="77777777" w:rsidR="00D83FDE" w:rsidRDefault="00D83FDE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10FC" w14:textId="77777777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CAF014" wp14:editId="0F68E46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560F6B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0EA1DA" wp14:editId="3A63F3A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FB5589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4AF672B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BA3B9" w14:textId="77777777" w:rsidR="00D83FDE" w:rsidRDefault="00D83FDE" w:rsidP="00806F2B">
      <w:pPr>
        <w:spacing w:after="0" w:line="240" w:lineRule="auto"/>
      </w:pPr>
      <w:r>
        <w:separator/>
      </w:r>
    </w:p>
  </w:footnote>
  <w:footnote w:type="continuationSeparator" w:id="0">
    <w:p w14:paraId="6730BEED" w14:textId="77777777" w:rsidR="00D83FDE" w:rsidRDefault="00D83FDE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66FC" w14:textId="573CCCFC" w:rsidR="007D417E" w:rsidRDefault="00FC42A3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FC42A3">
      <w:rPr>
        <w:rFonts w:ascii="Verdana" w:hAnsi="Verdana"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4373DC4" wp14:editId="78385583">
              <wp:simplePos x="0" y="0"/>
              <wp:positionH relativeFrom="page">
                <wp:posOffset>-5715</wp:posOffset>
              </wp:positionH>
              <wp:positionV relativeFrom="paragraph">
                <wp:posOffset>-168910</wp:posOffset>
              </wp:positionV>
              <wp:extent cx="7559675" cy="10795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795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682C7" id="Прямоугольник 3" o:spid="_x0000_s1026" style="position:absolute;margin-left:-.45pt;margin-top:-13.3pt;width:595.25pt;height: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Pr="00FC42A3">
      <w:rPr>
        <w:rFonts w:ascii="Verdana" w:hAnsi="Verdana"/>
        <w:color w:val="FFFFFF" w:themeColor="background1"/>
        <w:sz w:val="20"/>
        <w:szCs w:val="20"/>
      </w:rPr>
      <w:drawing>
        <wp:anchor distT="0" distB="0" distL="114300" distR="114300" simplePos="0" relativeHeight="251668992" behindDoc="0" locked="0" layoutInCell="1" allowOverlap="1" wp14:anchorId="1A8D774A" wp14:editId="3C2BD287">
          <wp:simplePos x="0" y="0"/>
          <wp:positionH relativeFrom="margin">
            <wp:posOffset>-542925</wp:posOffset>
          </wp:positionH>
          <wp:positionV relativeFrom="margin">
            <wp:posOffset>-908685</wp:posOffset>
          </wp:positionV>
          <wp:extent cx="1250632" cy="54000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3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224BA4B8" w14:textId="6B01F9AF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AFAF225" w14:textId="1ECD0637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FC42A3" w:rsidRPr="00FF0C1C">
      <w:rPr>
        <w:rFonts w:ascii="Verdana" w:hAnsi="Verdana"/>
        <w:color w:val="FFFFFF" w:themeColor="background1"/>
        <w:sz w:val="20"/>
        <w:szCs w:val="20"/>
      </w:rPr>
      <w:t>197</w:t>
    </w:r>
    <w:r w:rsidR="00FC42A3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FC42A3" w:rsidRPr="00FF0C1C">
      <w:rPr>
        <w:rFonts w:ascii="Verdana" w:hAnsi="Verdana"/>
        <w:color w:val="FFFFFF" w:themeColor="background1"/>
        <w:sz w:val="20"/>
        <w:szCs w:val="20"/>
      </w:rPr>
      <w:t>64</w:t>
    </w:r>
    <w:r w:rsidR="00FC42A3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FC42A3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18286457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609E0A7C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78E"/>
    <w:multiLevelType w:val="hybridMultilevel"/>
    <w:tmpl w:val="10865A5E"/>
    <w:lvl w:ilvl="0" w:tplc="66DEB88C">
      <w:start w:val="1"/>
      <w:numFmt w:val="decimal"/>
      <w:lvlText w:val="%1."/>
      <w:lvlJc w:val="left"/>
      <w:pPr>
        <w:ind w:left="463" w:hanging="360"/>
      </w:pPr>
      <w:rPr>
        <w:rFonts w:asciiTheme="majorHAnsi" w:hAnsiTheme="maj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3E04"/>
    <w:multiLevelType w:val="hybridMultilevel"/>
    <w:tmpl w:val="6FC2CE48"/>
    <w:lvl w:ilvl="0" w:tplc="66DEB88C">
      <w:start w:val="1"/>
      <w:numFmt w:val="decimal"/>
      <w:lvlText w:val="%1."/>
      <w:lvlJc w:val="left"/>
      <w:pPr>
        <w:ind w:left="463" w:hanging="360"/>
      </w:pPr>
      <w:rPr>
        <w:rFonts w:asciiTheme="majorHAnsi" w:hAnsiTheme="maj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4167092"/>
    <w:multiLevelType w:val="hybridMultilevel"/>
    <w:tmpl w:val="CAC6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E02"/>
    <w:multiLevelType w:val="hybridMultilevel"/>
    <w:tmpl w:val="2700A984"/>
    <w:lvl w:ilvl="0" w:tplc="7702E268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5E0B"/>
    <w:multiLevelType w:val="hybridMultilevel"/>
    <w:tmpl w:val="4EAA67EC"/>
    <w:lvl w:ilvl="0" w:tplc="27AEC116">
      <w:start w:val="7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3364"/>
    <w:multiLevelType w:val="hybridMultilevel"/>
    <w:tmpl w:val="CD4A3A9C"/>
    <w:lvl w:ilvl="0" w:tplc="BF70D618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D132A"/>
    <w:multiLevelType w:val="hybridMultilevel"/>
    <w:tmpl w:val="CBBEED82"/>
    <w:lvl w:ilvl="0" w:tplc="B54A56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color w:val="FFFFFF" w:themeColor="background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024BF"/>
    <w:multiLevelType w:val="hybridMultilevel"/>
    <w:tmpl w:val="2700A984"/>
    <w:lvl w:ilvl="0" w:tplc="7702E268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B"/>
    <w:rsid w:val="00046DFC"/>
    <w:rsid w:val="000A1547"/>
    <w:rsid w:val="000A1EED"/>
    <w:rsid w:val="001373AB"/>
    <w:rsid w:val="0016340F"/>
    <w:rsid w:val="00165B55"/>
    <w:rsid w:val="00182E5E"/>
    <w:rsid w:val="001A25A0"/>
    <w:rsid w:val="001B5E58"/>
    <w:rsid w:val="001D1FDC"/>
    <w:rsid w:val="001E1290"/>
    <w:rsid w:val="001F1A37"/>
    <w:rsid w:val="0022111A"/>
    <w:rsid w:val="002B5665"/>
    <w:rsid w:val="002E10D5"/>
    <w:rsid w:val="00313A10"/>
    <w:rsid w:val="00354232"/>
    <w:rsid w:val="00365676"/>
    <w:rsid w:val="00365C42"/>
    <w:rsid w:val="00366C63"/>
    <w:rsid w:val="003A185B"/>
    <w:rsid w:val="003B7F59"/>
    <w:rsid w:val="003F4D60"/>
    <w:rsid w:val="003F7A32"/>
    <w:rsid w:val="0041301D"/>
    <w:rsid w:val="00440939"/>
    <w:rsid w:val="00495E2C"/>
    <w:rsid w:val="004C0404"/>
    <w:rsid w:val="004C5127"/>
    <w:rsid w:val="004C6010"/>
    <w:rsid w:val="004E4A6B"/>
    <w:rsid w:val="004F77BF"/>
    <w:rsid w:val="00504CB9"/>
    <w:rsid w:val="0052374F"/>
    <w:rsid w:val="00547CE1"/>
    <w:rsid w:val="005541CB"/>
    <w:rsid w:val="005A5C68"/>
    <w:rsid w:val="005B56DD"/>
    <w:rsid w:val="005C4F16"/>
    <w:rsid w:val="00631A09"/>
    <w:rsid w:val="00633869"/>
    <w:rsid w:val="006A44B8"/>
    <w:rsid w:val="006A4EEC"/>
    <w:rsid w:val="006D396A"/>
    <w:rsid w:val="006E007C"/>
    <w:rsid w:val="006F566E"/>
    <w:rsid w:val="00705306"/>
    <w:rsid w:val="007146B7"/>
    <w:rsid w:val="00725AC3"/>
    <w:rsid w:val="00733B1B"/>
    <w:rsid w:val="007403AE"/>
    <w:rsid w:val="007713E0"/>
    <w:rsid w:val="00793525"/>
    <w:rsid w:val="007C4CEB"/>
    <w:rsid w:val="007D417E"/>
    <w:rsid w:val="007E05A3"/>
    <w:rsid w:val="00806F2B"/>
    <w:rsid w:val="00830842"/>
    <w:rsid w:val="008465AD"/>
    <w:rsid w:val="0085027A"/>
    <w:rsid w:val="00860789"/>
    <w:rsid w:val="00882820"/>
    <w:rsid w:val="008C65AE"/>
    <w:rsid w:val="008E08C0"/>
    <w:rsid w:val="0092670F"/>
    <w:rsid w:val="009923D6"/>
    <w:rsid w:val="009A3CF7"/>
    <w:rsid w:val="009B1BDF"/>
    <w:rsid w:val="009B1CCB"/>
    <w:rsid w:val="009B4907"/>
    <w:rsid w:val="009B7AFF"/>
    <w:rsid w:val="009D484A"/>
    <w:rsid w:val="00A10A04"/>
    <w:rsid w:val="00A10A3A"/>
    <w:rsid w:val="00A10F0E"/>
    <w:rsid w:val="00A4567E"/>
    <w:rsid w:val="00A5496E"/>
    <w:rsid w:val="00A73FE8"/>
    <w:rsid w:val="00A97FD5"/>
    <w:rsid w:val="00AB3A87"/>
    <w:rsid w:val="00B039A4"/>
    <w:rsid w:val="00B4057A"/>
    <w:rsid w:val="00B42CC1"/>
    <w:rsid w:val="00B50251"/>
    <w:rsid w:val="00B95757"/>
    <w:rsid w:val="00BD3A88"/>
    <w:rsid w:val="00BE47E4"/>
    <w:rsid w:val="00BF05E1"/>
    <w:rsid w:val="00BF32CA"/>
    <w:rsid w:val="00C30B6E"/>
    <w:rsid w:val="00C35171"/>
    <w:rsid w:val="00C6654B"/>
    <w:rsid w:val="00C70EBB"/>
    <w:rsid w:val="00C75C1A"/>
    <w:rsid w:val="00D22E6E"/>
    <w:rsid w:val="00D83FDE"/>
    <w:rsid w:val="00D87147"/>
    <w:rsid w:val="00D93315"/>
    <w:rsid w:val="00DA3B5F"/>
    <w:rsid w:val="00DB7149"/>
    <w:rsid w:val="00DC47D1"/>
    <w:rsid w:val="00DD0D4A"/>
    <w:rsid w:val="00DF34CC"/>
    <w:rsid w:val="00E36D73"/>
    <w:rsid w:val="00E41B9A"/>
    <w:rsid w:val="00E55AB6"/>
    <w:rsid w:val="00E7332D"/>
    <w:rsid w:val="00E8519B"/>
    <w:rsid w:val="00EF6DBB"/>
    <w:rsid w:val="00F10B7D"/>
    <w:rsid w:val="00F765F0"/>
    <w:rsid w:val="00F82288"/>
    <w:rsid w:val="00F8437C"/>
    <w:rsid w:val="00FA55FF"/>
    <w:rsid w:val="00FC42A3"/>
    <w:rsid w:val="00FE6578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25FF0"/>
  <w15:docId w15:val="{F92B992F-DD70-4483-87B1-185363A5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F1A3A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19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A55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A55F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55F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A5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RTM Цвета">
      <a:dk1>
        <a:sysClr val="windowText" lastClr="000000"/>
      </a:dk1>
      <a:lt1>
        <a:sysClr val="window" lastClr="FFFFFF"/>
      </a:lt1>
      <a:dk2>
        <a:srgbClr val="0F1A3A"/>
      </a:dk2>
      <a:lt2>
        <a:srgbClr val="F5F5F5"/>
      </a:lt2>
      <a:accent1>
        <a:srgbClr val="2A7EC7"/>
      </a:accent1>
      <a:accent2>
        <a:srgbClr val="0F1A3A"/>
      </a:accent2>
      <a:accent3>
        <a:srgbClr val="F5F5F5"/>
      </a:accent3>
      <a:accent4>
        <a:srgbClr val="4F5666"/>
      </a:accent4>
      <a:accent5>
        <a:srgbClr val="4BACC6"/>
      </a:accent5>
      <a:accent6>
        <a:srgbClr val="F79646"/>
      </a:accent6>
      <a:hlink>
        <a:srgbClr val="0F1A3A"/>
      </a:hlink>
      <a:folHlink>
        <a:srgbClr val="0F1A3A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09A9-4376-4046-A30F-4A7AF929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</cp:lastModifiedBy>
  <cp:revision>4</cp:revision>
  <cp:lastPrinted>2019-11-06T08:18:00Z</cp:lastPrinted>
  <dcterms:created xsi:type="dcterms:W3CDTF">2020-06-24T09:49:00Z</dcterms:created>
  <dcterms:modified xsi:type="dcterms:W3CDTF">2020-08-06T10:44:00Z</dcterms:modified>
</cp:coreProperties>
</file>