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21A7" w14:textId="77777777" w:rsidR="00A5496E" w:rsidRDefault="00A97FD5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</w:t>
      </w:r>
      <w:r w:rsidR="004C5127">
        <w:rPr>
          <w:rFonts w:ascii="Verdana" w:hAnsi="Verdana"/>
          <w:b/>
          <w:sz w:val="28"/>
          <w:szCs w:val="28"/>
        </w:rPr>
        <w:t>АНАЛИЗУ УЯЗВИМОСТЕЙ ПРИЛОЖЕНИЙ ПО ОУД4</w:t>
      </w:r>
    </w:p>
    <w:p w14:paraId="16C8F7E2" w14:textId="77777777" w:rsidR="009B1BDF" w:rsidRDefault="009B1BDF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p w14:paraId="36DA6860" w14:textId="77777777" w:rsidR="003B7F59" w:rsidRDefault="003B7F59" w:rsidP="00A97FD5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698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32"/>
      </w:tblGrid>
      <w:tr w:rsidR="00A97FD5" w:rsidRPr="00F86855" w14:paraId="683B66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E30B74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7C805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9D895B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F47D6D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D31BC04" w14:textId="77777777" w:rsidTr="00733B1B">
        <w:trPr>
          <w:trHeight w:val="61"/>
        </w:trPr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33C0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9B0932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06EB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C8565B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3F0BDBB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CB1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1A18F40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5AB7BC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EB99BF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6751783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16464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F9FA3F3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513C57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8C68DD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B8E7F42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18DED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B846DF5" w14:textId="77777777" w:rsidTr="00733B1B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4B4EFBA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5D8A0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6B3FB2A" w14:textId="77777777" w:rsidTr="00733B1B">
        <w:tc>
          <w:tcPr>
            <w:tcW w:w="9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7B13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EA9B134" w14:textId="77777777" w:rsidR="003B7F59" w:rsidRDefault="003B7F59" w:rsidP="00725AC3"/>
    <w:p w14:paraId="1A23BE3D" w14:textId="77777777" w:rsidR="001A25A0" w:rsidRDefault="001A25A0" w:rsidP="00725AC3"/>
    <w:tbl>
      <w:tblPr>
        <w:tblStyle w:val="a8"/>
        <w:tblW w:w="969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9"/>
        <w:gridCol w:w="1417"/>
        <w:gridCol w:w="1064"/>
        <w:gridCol w:w="512"/>
        <w:gridCol w:w="270"/>
        <w:gridCol w:w="4585"/>
      </w:tblGrid>
      <w:tr w:rsidR="00A97FD5" w:rsidRPr="00F86855" w14:paraId="1F7B7B7B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F00098E" w14:textId="77777777" w:rsidR="00A97FD5" w:rsidRPr="000F7789" w:rsidRDefault="004C5127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Общие сведения о программном продукте:</w:t>
            </w:r>
          </w:p>
        </w:tc>
      </w:tr>
      <w:tr w:rsidR="00D87147" w:rsidRPr="00AF49D3" w14:paraId="3FF3ACB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3CF0ED" w14:textId="77777777" w:rsidR="00D87147" w:rsidRPr="00D87147" w:rsidRDefault="00D87147" w:rsidP="00C73AB1">
            <w:pPr>
              <w:jc w:val="both"/>
              <w:outlineLvl w:val="2"/>
              <w:rPr>
                <w:color w:val="D9D9D9" w:themeColor="background1" w:themeShade="D9"/>
                <w:sz w:val="8"/>
                <w:szCs w:val="8"/>
              </w:rPr>
            </w:pPr>
          </w:p>
        </w:tc>
      </w:tr>
      <w:tr w:rsidR="004C5127" w:rsidRPr="00F86855" w14:paraId="652744A0" w14:textId="77777777" w:rsidTr="003B7F59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2366CB6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CF52F5F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</w:p>
        </w:tc>
      </w:tr>
      <w:tr w:rsidR="00A97FD5" w:rsidRPr="00F86855" w14:paraId="16D27F0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09B4C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F86855" w14:paraId="1E70BD8E" w14:textId="77777777" w:rsidTr="003B7F59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460609A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Назначение: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66AFBE" w14:textId="77777777" w:rsidR="004C5127" w:rsidRPr="00F86855" w:rsidRDefault="004C5127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D87147" w:rsidRPr="00F86855" w14:paraId="2715A738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24A688" w14:textId="77777777" w:rsidR="00D87147" w:rsidRPr="00A71C44" w:rsidRDefault="00D87147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C5127" w:rsidRPr="004C5127" w14:paraId="26FC72F0" w14:textId="77777777" w:rsidTr="00E36D73"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4BCD3D5" w14:textId="77777777" w:rsidR="004C5127" w:rsidRPr="00F86855" w:rsidRDefault="004C5127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Иная значимая информация на Ваше усмотрение:</w:t>
            </w:r>
          </w:p>
        </w:tc>
        <w:tc>
          <w:tcPr>
            <w:tcW w:w="536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17469A" w14:textId="77777777" w:rsidR="004C5127" w:rsidRPr="004C5127" w:rsidRDefault="004C5127" w:rsidP="00C73AB1">
            <w:pPr>
              <w:outlineLvl w:val="2"/>
              <w:rPr>
                <w:sz w:val="20"/>
              </w:rPr>
            </w:pPr>
          </w:p>
        </w:tc>
      </w:tr>
      <w:tr w:rsidR="00D87147" w:rsidRPr="0085027A" w14:paraId="44B0D2E8" w14:textId="77777777" w:rsidTr="00E36D73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D237BB" w14:textId="77777777" w:rsidR="00D87147" w:rsidRPr="0085027A" w:rsidRDefault="00D87147" w:rsidP="00C73AB1">
            <w:pPr>
              <w:outlineLvl w:val="2"/>
              <w:rPr>
                <w:sz w:val="8"/>
                <w:szCs w:val="10"/>
              </w:rPr>
            </w:pPr>
          </w:p>
        </w:tc>
      </w:tr>
      <w:tr w:rsidR="00A97FD5" w:rsidRPr="00F86855" w14:paraId="330D11D1" w14:textId="77777777" w:rsidTr="00DC47D1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DD2E" w14:textId="77777777" w:rsidR="00A97FD5" w:rsidRPr="00AF49D3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70843E99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7714C2E" w14:textId="77777777" w:rsidR="00A97FD5" w:rsidRPr="000F7789" w:rsidRDefault="004C5127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Кем является организация по отношению к программному продукту</w:t>
            </w:r>
            <w:r w:rsidR="004C0404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FF4B38" w:rsidRPr="00AF49D3" w14:paraId="0834757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27523" w14:textId="77777777" w:rsidR="00FF4B38" w:rsidRPr="00AF49D3" w:rsidRDefault="00FF4B38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98629A5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8A2C97" w14:textId="77777777" w:rsidR="00A97FD5" w:rsidRDefault="00B653E1" w:rsidP="004C5127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Пользователь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DD9411" w14:textId="77777777" w:rsidR="00A97FD5" w:rsidRPr="00F86855" w:rsidRDefault="00B653E1" w:rsidP="004C5127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</w:t>
            </w:r>
            <w:r w:rsidR="004C5127">
              <w:rPr>
                <w:sz w:val="20"/>
              </w:rPr>
              <w:t>Разработчик</w:t>
            </w:r>
          </w:p>
        </w:tc>
      </w:tr>
      <w:tr w:rsidR="00A97FD5" w:rsidRPr="00E8519B" w14:paraId="32CC6C9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84DC5" w14:textId="77777777" w:rsidR="00A97FD5" w:rsidRPr="00E8519B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7320031E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76D9CAA" w14:textId="77777777" w:rsidR="00A97FD5" w:rsidRPr="000F7789" w:rsidRDefault="0052374F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Оценка проводится впервые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48BCA1F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247C2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C08A74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D5AFE" w14:textId="77777777" w:rsidR="00A97FD5" w:rsidRDefault="00B653E1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B87DD8" w14:textId="77777777" w:rsidR="00A97FD5" w:rsidRPr="009D103A" w:rsidRDefault="00B653E1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9375E4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8C6CD1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860789" w:rsidRPr="000F7789" w14:paraId="043E31A7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C278C4D" w14:textId="77777777" w:rsidR="00860789" w:rsidRDefault="00860789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Имеющаяся документация (отметить, какая имеется):</w:t>
            </w:r>
          </w:p>
        </w:tc>
      </w:tr>
      <w:tr w:rsidR="008465AD" w:rsidRPr="0085027A" w14:paraId="620509D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0398AD" w14:textId="77777777" w:rsidR="008465AD" w:rsidRPr="0085027A" w:rsidRDefault="008465AD" w:rsidP="008465AD">
            <w:pPr>
              <w:jc w:val="both"/>
              <w:outlineLvl w:val="2"/>
              <w:rPr>
                <w:color w:val="FFFFFF" w:themeColor="background1"/>
                <w:sz w:val="8"/>
                <w:szCs w:val="10"/>
              </w:rPr>
            </w:pPr>
          </w:p>
        </w:tc>
      </w:tr>
      <w:tr w:rsidR="00860789" w:rsidRPr="00155EC7" w14:paraId="3DBA6366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57C456" w14:textId="77777777" w:rsidR="00860789" w:rsidRPr="008465AD" w:rsidRDefault="00860789" w:rsidP="00860789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Наименование документа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1416C6" w14:textId="77777777" w:rsidR="00860789" w:rsidRPr="008465AD" w:rsidRDefault="00860789" w:rsidP="00860789">
            <w:pPr>
              <w:jc w:val="center"/>
              <w:outlineLvl w:val="2"/>
              <w:rPr>
                <w:b/>
                <w:color w:val="7F7F7F" w:themeColor="text1" w:themeTint="80"/>
                <w:sz w:val="20"/>
              </w:rPr>
            </w:pPr>
            <w:r w:rsidRPr="008465AD">
              <w:rPr>
                <w:b/>
                <w:color w:val="7F7F7F" w:themeColor="text1" w:themeTint="80"/>
                <w:sz w:val="20"/>
              </w:rPr>
              <w:t>Содержание документа</w:t>
            </w:r>
          </w:p>
        </w:tc>
      </w:tr>
      <w:tr w:rsidR="003B7F59" w:rsidRPr="003B7F59" w14:paraId="085B5EDB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4261C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B6C2C9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3B7F59" w14:paraId="7C6EB3C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B620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B6CD" w14:textId="77777777" w:rsidR="003B7F59" w:rsidRPr="003B7F59" w:rsidRDefault="003B7F59" w:rsidP="00860789">
            <w:pPr>
              <w:jc w:val="center"/>
              <w:outlineLvl w:val="2"/>
              <w:rPr>
                <w:b/>
                <w:color w:val="7F7F7F" w:themeColor="text1" w:themeTint="80"/>
                <w:sz w:val="8"/>
                <w:szCs w:val="10"/>
              </w:rPr>
            </w:pPr>
          </w:p>
        </w:tc>
      </w:tr>
      <w:tr w:rsidR="003B7F59" w:rsidRPr="008465AD" w14:paraId="2D3F12A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2F8C9" w14:textId="77777777" w:rsidR="003B7F59" w:rsidRPr="008465AD" w:rsidRDefault="00B653E1" w:rsidP="00DC47D1">
            <w:pPr>
              <w:outlineLvl w:val="2"/>
              <w:rPr>
                <w:b/>
                <w:color w:val="7F7F7F" w:themeColor="text1" w:themeTint="80"/>
                <w:sz w:val="6"/>
                <w:szCs w:val="8"/>
              </w:rPr>
            </w:pPr>
            <w:sdt>
              <w:sdtPr>
                <w:rPr>
                  <w:sz w:val="20"/>
                </w:rPr>
                <w:id w:val="5378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Задание по безопасности</w:t>
            </w:r>
          </w:p>
        </w:tc>
      </w:tr>
      <w:tr w:rsidR="00860789" w:rsidRPr="00155EC7" w14:paraId="392DC72A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967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22F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Функциональные требования безопасности</w:t>
            </w:r>
          </w:p>
          <w:p w14:paraId="020FF4C4" w14:textId="77777777" w:rsidR="00860789" w:rsidRPr="00155EC7" w:rsidRDefault="00860789" w:rsidP="00DC47D1">
            <w:pPr>
              <w:ind w:left="177" w:hanging="177"/>
              <w:jc w:val="both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Требования доверия к безопасности</w:t>
            </w:r>
          </w:p>
        </w:tc>
      </w:tr>
      <w:tr w:rsidR="00860789" w:rsidRPr="001B5E58" w14:paraId="70EC887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666F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2090867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1E8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9828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Функциональная спецификация</w:t>
            </w:r>
          </w:p>
        </w:tc>
      </w:tr>
      <w:tr w:rsidR="00860789" w:rsidRPr="00155EC7" w14:paraId="3F45093F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69A0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116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Назначение и методы всех интерфейсов функций безопасности</w:t>
            </w:r>
          </w:p>
          <w:p w14:paraId="3277033E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 описание всех параметров каждого интерфейса функций безопасности</w:t>
            </w:r>
          </w:p>
          <w:p w14:paraId="1AC43A2B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 описание всех действий, связанных с каждым интерфейсом функций безопасности</w:t>
            </w:r>
          </w:p>
          <w:p w14:paraId="74F83286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сообщений обо всех непосредственных ошибках, которые могут возникнуть при вызове каждого интерфейса функциональных возможностей безопасности объекта оценки.</w:t>
            </w:r>
          </w:p>
          <w:p w14:paraId="70B733A4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Прослеживание функциональных требований безопасности к интерфейсам функциональных возможностей безопасности объекта оценки</w:t>
            </w:r>
          </w:p>
        </w:tc>
      </w:tr>
      <w:tr w:rsidR="00860789" w:rsidRPr="001B5E58" w14:paraId="1EBA515D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9AAA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06CD17D7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01BF3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7617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Проект объекта оценки</w:t>
            </w:r>
          </w:p>
        </w:tc>
      </w:tr>
      <w:tr w:rsidR="00860789" w:rsidRPr="00155EC7" w14:paraId="3E10D59F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4F94" w14:textId="77777777" w:rsidR="00860789" w:rsidRPr="00155EC7" w:rsidRDefault="00860789" w:rsidP="00DC47D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844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подсистем</w:t>
            </w:r>
          </w:p>
          <w:p w14:paraId="052C9BBF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модулей</w:t>
            </w:r>
          </w:p>
          <w:p w14:paraId="1B5F9CD8" w14:textId="77777777" w:rsidR="00860789" w:rsidRPr="00155EC7" w:rsidRDefault="00860789" w:rsidP="00DC47D1">
            <w:pPr>
              <w:ind w:left="177" w:hanging="177"/>
              <w:jc w:val="both"/>
              <w:outlineLvl w:val="2"/>
              <w:rPr>
                <w:sz w:val="20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модулей</w:t>
            </w:r>
          </w:p>
        </w:tc>
      </w:tr>
      <w:tr w:rsidR="00860789" w:rsidRPr="001B5E58" w14:paraId="7DAE0F5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15B9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1E3597E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F0167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16448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Описание архитектуры безопасности</w:t>
            </w:r>
          </w:p>
        </w:tc>
      </w:tr>
      <w:tr w:rsidR="00860789" w:rsidRPr="00155EC7" w14:paraId="5EE2A6E8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C7C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65B0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функций безопасности (идентификация, аутентификация и пр.)</w:t>
            </w:r>
          </w:p>
          <w:p w14:paraId="7E46E3F4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механизмов собственной защиты от вмешательства.</w:t>
            </w:r>
          </w:p>
          <w:p w14:paraId="00A411BD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защищённости процесса инициации функций безопасности</w:t>
            </w:r>
          </w:p>
          <w:p w14:paraId="31492A25" w14:textId="77777777" w:rsidR="00860789" w:rsidRPr="001B5E58" w:rsidRDefault="00860789" w:rsidP="00DC47D1">
            <w:pPr>
              <w:ind w:left="177" w:hanging="142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невозможности обхода функциональных возможностей, осуществляющих выполнение функциональных требований безопасности</w:t>
            </w:r>
          </w:p>
        </w:tc>
      </w:tr>
      <w:tr w:rsidR="00860789" w:rsidRPr="001B5E58" w14:paraId="3C5B372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F2FA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65EDEFB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5F1D26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0347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Представление реализации (выбранное подмножество реализации)</w:t>
            </w:r>
          </w:p>
        </w:tc>
      </w:tr>
      <w:tr w:rsidR="00860789" w:rsidRPr="00155EC7" w14:paraId="3D62CB7E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1AF5E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1A75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Определение функциональных возможностей безопасности объекта оценки на таком уровне детализации, что функциональные возможности безопасности объекта оценки могут быть созданы без дополнительных проектных решений.</w:t>
            </w:r>
          </w:p>
          <w:p w14:paraId="39FD16D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Демонстрация соответствие между выборкой представления реализации и описанием проекта объекта оценки</w:t>
            </w:r>
          </w:p>
        </w:tc>
      </w:tr>
      <w:tr w:rsidR="00860789" w:rsidRPr="001B5E58" w14:paraId="3F9C1036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564E3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27A76DDE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26C6D9" w14:textId="09FE167E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2301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Руководство пользователя по эксплуатации</w:t>
            </w:r>
          </w:p>
        </w:tc>
      </w:tr>
      <w:tr w:rsidR="00860789" w:rsidRPr="00155EC7" w14:paraId="2B80D080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E9AD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F97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пользователям функций, возможных прав и обязанностей, которыми следует управлять в защищенной среде функционирования, а также уместных предупреждений.</w:t>
            </w:r>
          </w:p>
          <w:p w14:paraId="472AE4C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принципов безопасной работы с предоставленными в объекте оценки интерфейсами.</w:t>
            </w:r>
          </w:p>
          <w:p w14:paraId="5397CB9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доступных для каждой пользовательской роли функций и интерфейсов, особенно всех параметров безопасности под управлением пользователя, с указанием безопасных значений</w:t>
            </w:r>
          </w:p>
          <w:p w14:paraId="016A07C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представлено четкое представление каждого типа имеющих значение для безопасности событий, связанных с доступными пользователю обязательными для выполнения функциями, включая изменение характеристик безопасности сущностей, находящихся под управлением функциональных возможностей безопасности объекта оценки</w:t>
            </w:r>
          </w:p>
          <w:p w14:paraId="5BB9C977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Возможные режимы работы объекта оценки (включая операции после сбоев и ошибок эксплуатации), их последствия и участие в обеспечении безопасного функционирования</w:t>
            </w:r>
          </w:p>
          <w:p w14:paraId="0172C875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Для каждой пользовательской роли должно быть описание всех мер безопасности</w:t>
            </w:r>
          </w:p>
        </w:tc>
      </w:tr>
      <w:tr w:rsidR="00860789" w:rsidRPr="001B5E58" w14:paraId="26195BE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877C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69062DE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E68EEF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15370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Руководство по подготовительным процедурам</w:t>
            </w:r>
          </w:p>
        </w:tc>
      </w:tr>
      <w:tr w:rsidR="00860789" w:rsidRPr="00155EC7" w14:paraId="786E9E0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B7BDD" w14:textId="77777777" w:rsidR="00860789" w:rsidRPr="00155EC7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A6AD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установки</w:t>
            </w:r>
          </w:p>
          <w:p w14:paraId="46E6091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подготовки среды функционирования</w:t>
            </w:r>
          </w:p>
          <w:p w14:paraId="01F6E9A9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Шаги для безопасной приёмки поставленного объекта оценки</w:t>
            </w:r>
          </w:p>
        </w:tc>
      </w:tr>
      <w:tr w:rsidR="00860789" w:rsidRPr="001B5E58" w14:paraId="7F1BB33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939C" w14:textId="77777777" w:rsidR="00860789" w:rsidRPr="001B5E58" w:rsidRDefault="00860789" w:rsidP="00DC47D1">
            <w:pPr>
              <w:outlineLvl w:val="2"/>
              <w:rPr>
                <w:sz w:val="8"/>
                <w:szCs w:val="10"/>
              </w:rPr>
            </w:pPr>
          </w:p>
        </w:tc>
      </w:tr>
      <w:tr w:rsidR="003B7F59" w:rsidRPr="001B5E58" w14:paraId="416AB21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651BD" w14:textId="77777777" w:rsidR="003B7F59" w:rsidRPr="001B5E58" w:rsidRDefault="00B653E1" w:rsidP="00DC47D1">
            <w:pPr>
              <w:outlineLvl w:val="2"/>
              <w:rPr>
                <w:sz w:val="8"/>
                <w:szCs w:val="10"/>
              </w:rPr>
            </w:pPr>
            <w:sdt>
              <w:sdtPr>
                <w:rPr>
                  <w:sz w:val="20"/>
                </w:rPr>
                <w:id w:val="-639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B7F59" w:rsidRPr="00860789">
              <w:rPr>
                <w:sz w:val="20"/>
              </w:rPr>
              <w:t xml:space="preserve"> Инструментальные средства и методы (описание</w:t>
            </w:r>
            <w:r w:rsidR="003B7F59">
              <w:rPr>
                <w:sz w:val="20"/>
              </w:rPr>
              <w:t>)</w:t>
            </w:r>
          </w:p>
        </w:tc>
      </w:tr>
      <w:tr w:rsidR="00860789" w:rsidRPr="00155EC7" w14:paraId="4DCBC9D1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6AC1" w14:textId="77777777" w:rsidR="00860789" w:rsidRPr="00860789" w:rsidRDefault="00860789" w:rsidP="00DC47D1">
            <w:pPr>
              <w:ind w:left="320" w:hanging="320"/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3E83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Перечень инструментальных средств разработки</w:t>
            </w:r>
          </w:p>
          <w:p w14:paraId="2374FD9C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Опции инструментальных средств разработки</w:t>
            </w:r>
          </w:p>
          <w:p w14:paraId="5A32113A" w14:textId="77777777" w:rsidR="00860789" w:rsidRPr="001B5E58" w:rsidRDefault="00860789" w:rsidP="00DC47D1">
            <w:pPr>
              <w:ind w:left="177" w:hanging="177"/>
              <w:jc w:val="both"/>
              <w:outlineLvl w:val="2"/>
              <w:rPr>
                <w:sz w:val="16"/>
                <w:szCs w:val="18"/>
              </w:rPr>
            </w:pPr>
            <w:r w:rsidRPr="001B5E58">
              <w:rPr>
                <w:sz w:val="16"/>
                <w:szCs w:val="18"/>
              </w:rPr>
              <w:t>•</w:t>
            </w:r>
            <w:r w:rsidRPr="001B5E58">
              <w:rPr>
                <w:sz w:val="16"/>
                <w:szCs w:val="18"/>
              </w:rPr>
              <w:tab/>
              <w:t>Описание языковых конструкций, используемых в реализации</w:t>
            </w:r>
          </w:p>
        </w:tc>
      </w:tr>
      <w:tr w:rsidR="001B5E58" w:rsidRPr="001B5E58" w14:paraId="181FBB9D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0A3869" w14:textId="77777777" w:rsidR="001B5E58" w:rsidRPr="001B5E58" w:rsidRDefault="001B5E58" w:rsidP="00104681">
            <w:pPr>
              <w:outlineLvl w:val="2"/>
              <w:rPr>
                <w:sz w:val="8"/>
                <w:szCs w:val="1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22D3B0" w14:textId="77777777" w:rsidR="001B5E58" w:rsidRPr="001B5E58" w:rsidRDefault="001B5E58" w:rsidP="00495E2C">
            <w:pPr>
              <w:ind w:left="177" w:hanging="177"/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1B5E58" w:rsidRPr="00155EC7" w14:paraId="6A91B2EA" w14:textId="77777777" w:rsidTr="001A25A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D441D" w14:textId="77777777" w:rsidR="001B5E58" w:rsidRDefault="001B5E58" w:rsidP="00104681">
            <w:pPr>
              <w:outlineLvl w:val="2"/>
              <w:rPr>
                <w:sz w:val="20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CA5A" w14:textId="77777777" w:rsidR="001B5E58" w:rsidRPr="00860789" w:rsidRDefault="001B5E58" w:rsidP="00495E2C">
            <w:pPr>
              <w:ind w:left="177" w:hanging="177"/>
              <w:jc w:val="both"/>
              <w:outlineLvl w:val="2"/>
              <w:rPr>
                <w:sz w:val="20"/>
              </w:rPr>
            </w:pPr>
          </w:p>
        </w:tc>
      </w:tr>
      <w:tr w:rsidR="00860789" w:rsidRPr="000F7789" w14:paraId="24118FA4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2899B23" w14:textId="77777777" w:rsidR="00860789" w:rsidRDefault="00860789" w:rsidP="00E36D73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Реализованные функции безопасности:</w:t>
            </w:r>
          </w:p>
        </w:tc>
      </w:tr>
      <w:tr w:rsidR="00A10F0E" w:rsidRPr="00A10F0E" w14:paraId="7F11BC9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05F38" w14:textId="77777777" w:rsidR="00A10F0E" w:rsidRPr="00A10F0E" w:rsidRDefault="00A10F0E" w:rsidP="00A10F0E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860789" w:rsidRPr="000F7789" w14:paraId="7CAEB28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7DA1A2" w14:textId="77777777" w:rsidR="00860789" w:rsidRPr="00C6654B" w:rsidRDefault="00B653E1" w:rsidP="00C6654B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9942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sz w:val="20"/>
              </w:rPr>
              <w:t xml:space="preserve"> </w:t>
            </w:r>
            <w:r w:rsidR="00860789" w:rsidRPr="00C6654B">
              <w:rPr>
                <w:sz w:val="20"/>
              </w:rPr>
              <w:t>Идентификация</w:t>
            </w:r>
          </w:p>
        </w:tc>
      </w:tr>
      <w:tr w:rsidR="00860789" w:rsidRPr="000F7789" w14:paraId="01E0077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037D05" w14:textId="77777777" w:rsidR="00860789" w:rsidRPr="00C6654B" w:rsidRDefault="00B653E1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309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Аутентификация</w:t>
            </w:r>
          </w:p>
        </w:tc>
      </w:tr>
      <w:tr w:rsidR="00860789" w:rsidRPr="000F7789" w14:paraId="059F23CA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8AB06E" w14:textId="77777777" w:rsidR="00860789" w:rsidRPr="00C6654B" w:rsidRDefault="00B653E1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971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Разграничение доступа</w:t>
            </w:r>
          </w:p>
        </w:tc>
      </w:tr>
      <w:tr w:rsidR="00860789" w:rsidRPr="000F7789" w14:paraId="5DF005C8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CACDA" w14:textId="77777777" w:rsidR="00860789" w:rsidRPr="00C6654B" w:rsidRDefault="00B653E1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877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Регистрация событий</w:t>
            </w:r>
          </w:p>
        </w:tc>
      </w:tr>
      <w:tr w:rsidR="00860789" w:rsidRPr="000F7789" w14:paraId="076ED4C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1AB3C1" w14:textId="04B537DE" w:rsidR="00860789" w:rsidRPr="00C6654B" w:rsidRDefault="00B653E1" w:rsidP="00C6654B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6010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E2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95E2C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860789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Шифрование данных</w:t>
            </w:r>
            <w:r w:rsidR="001A25A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(собственная разработка)</w:t>
            </w:r>
          </w:p>
        </w:tc>
      </w:tr>
      <w:tr w:rsidR="001A25A0" w:rsidRPr="000F7789" w14:paraId="022ED023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ADD76" w14:textId="4062675A" w:rsidR="001A25A0" w:rsidRDefault="00B653E1" w:rsidP="001A25A0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535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1A25A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НЕ сертифицированные средства)</w:t>
            </w:r>
          </w:p>
        </w:tc>
      </w:tr>
      <w:tr w:rsidR="001A25A0" w:rsidRPr="000F7789" w14:paraId="3317FE6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CE131" w14:textId="085CDDAE" w:rsidR="001A25A0" w:rsidRDefault="00B653E1" w:rsidP="001A25A0">
            <w:pPr>
              <w:pStyle w:val="a9"/>
              <w:ind w:left="0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7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Шифрование данных</w:t>
            </w:r>
            <w:r w:rsidR="001A25A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(сторонние сертифицированные средства)</w:t>
            </w:r>
          </w:p>
        </w:tc>
      </w:tr>
      <w:tr w:rsidR="001A25A0" w:rsidRPr="000F7789" w14:paraId="73CAA114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E470DD" w14:textId="77777777" w:rsidR="001A25A0" w:rsidRPr="00C6654B" w:rsidRDefault="00B653E1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152008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Фильтрация сетевого потока</w:t>
            </w:r>
          </w:p>
        </w:tc>
      </w:tr>
      <w:tr w:rsidR="001A25A0" w:rsidRPr="000F7789" w14:paraId="70174C46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27174" w14:textId="77777777" w:rsidR="001A25A0" w:rsidRPr="00C6654B" w:rsidRDefault="00B653E1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3209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Защита памяти</w:t>
            </w:r>
          </w:p>
        </w:tc>
      </w:tr>
      <w:tr w:rsidR="001A25A0" w:rsidRPr="000F7789" w14:paraId="575D5C49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6112A" w14:textId="77777777" w:rsidR="001A25A0" w:rsidRPr="00C6654B" w:rsidRDefault="00B653E1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-54806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Контроль целостности</w:t>
            </w:r>
          </w:p>
        </w:tc>
      </w:tr>
      <w:tr w:rsidR="001A25A0" w:rsidRPr="000F7789" w14:paraId="0A48F9AB" w14:textId="77777777" w:rsidTr="003B7F59">
        <w:trPr>
          <w:trHeight w:val="284"/>
        </w:trPr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AA492B" w14:textId="77777777" w:rsidR="001A25A0" w:rsidRPr="00C6654B" w:rsidRDefault="00B653E1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sdt>
              <w:sdtPr>
                <w:rPr>
                  <w:sz w:val="20"/>
                </w:rPr>
                <w:id w:val="19173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C6654B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Другое</w:t>
            </w:r>
          </w:p>
        </w:tc>
        <w:tc>
          <w:tcPr>
            <w:tcW w:w="784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C5B8A3" w14:textId="77777777" w:rsidR="001A25A0" w:rsidRPr="00C6654B" w:rsidRDefault="001A25A0" w:rsidP="001A25A0">
            <w:pPr>
              <w:pStyle w:val="a9"/>
              <w:ind w:left="0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1A25A0" w:rsidRPr="000F7789" w14:paraId="635CDD6C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9ECE4B" w14:textId="77777777" w:rsidR="001A25A0" w:rsidRPr="004E4A6B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6"/>
                <w:szCs w:val="8"/>
                <w:lang w:eastAsia="en-US"/>
              </w:rPr>
            </w:pPr>
          </w:p>
        </w:tc>
      </w:tr>
      <w:tr w:rsidR="001A25A0" w:rsidRPr="000F7789" w14:paraId="3EC17E00" w14:textId="77777777" w:rsidTr="003B7F59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845FC21" w14:textId="77777777" w:rsidR="001A25A0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  <w:p w14:paraId="7CA771B1" w14:textId="77777777" w:rsidR="001A25A0" w:rsidRPr="00C6654B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1A25A0" w:rsidRPr="000F7789" w14:paraId="7705E389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00B92A7" w14:textId="77777777" w:rsidR="001A25A0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Применяются ли технологии защиты исходного кода (например,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0"/>
              </w:rPr>
              <w:t>обфускация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0"/>
              </w:rPr>
              <w:t>)?</w:t>
            </w:r>
          </w:p>
        </w:tc>
      </w:tr>
      <w:tr w:rsidR="001A25A0" w:rsidRPr="0085027A" w14:paraId="19052F31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6FAED" w14:textId="77777777" w:rsidR="001A25A0" w:rsidRPr="0085027A" w:rsidRDefault="001A25A0" w:rsidP="001A25A0">
            <w:pPr>
              <w:pStyle w:val="a9"/>
              <w:ind w:left="463"/>
              <w:jc w:val="both"/>
              <w:outlineLvl w:val="2"/>
              <w:rPr>
                <w:rFonts w:asciiTheme="minorHAnsi" w:hAnsiTheme="minorHAnsi"/>
                <w:color w:val="FFFFFF" w:themeColor="background1"/>
                <w:sz w:val="8"/>
                <w:szCs w:val="8"/>
              </w:rPr>
            </w:pPr>
          </w:p>
        </w:tc>
      </w:tr>
      <w:tr w:rsidR="001A25A0" w:rsidRPr="009D103A" w14:paraId="028F8957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01D26" w14:textId="77777777" w:rsidR="001A25A0" w:rsidRDefault="00B653E1" w:rsidP="001A25A0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3192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F86855">
              <w:rPr>
                <w:sz w:val="20"/>
              </w:rPr>
              <w:t xml:space="preserve"> Да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B3D67" w14:textId="77777777" w:rsidR="001A25A0" w:rsidRPr="009D103A" w:rsidRDefault="00B653E1" w:rsidP="001A25A0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0314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F86855">
              <w:rPr>
                <w:sz w:val="20"/>
              </w:rPr>
              <w:t xml:space="preserve"> Нет</w:t>
            </w:r>
          </w:p>
        </w:tc>
      </w:tr>
      <w:tr w:rsidR="001A25A0" w:rsidRPr="009D103A" w14:paraId="75C842E3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9477E4" w14:textId="77777777" w:rsidR="001A25A0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0F7789" w14:paraId="07EB0ABC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EBB063D" w14:textId="77777777" w:rsidR="001A25A0" w:rsidRPr="000F7789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Объем исходных кодов:</w:t>
            </w:r>
          </w:p>
        </w:tc>
      </w:tr>
      <w:tr w:rsidR="001A25A0" w:rsidRPr="000F7789" w14:paraId="3ED6716B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78717" w14:textId="77777777" w:rsidR="001A25A0" w:rsidRPr="000F7789" w:rsidRDefault="001A25A0" w:rsidP="001A25A0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1A25A0" w:rsidRPr="00F86855" w14:paraId="698D0FAA" w14:textId="77777777" w:rsidTr="003B7F59">
        <w:tc>
          <w:tcPr>
            <w:tcW w:w="4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9FD92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Язык программирования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11B2DD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07A68C" w14:textId="77777777" w:rsidR="001A25A0" w:rsidRPr="0085027A" w:rsidRDefault="001A25A0" w:rsidP="001A25A0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85027A">
              <w:rPr>
                <w:b/>
                <w:bCs/>
                <w:color w:val="7F7F7F" w:themeColor="text1" w:themeTint="80"/>
                <w:sz w:val="20"/>
              </w:rPr>
              <w:t>Количество строк</w:t>
            </w:r>
          </w:p>
        </w:tc>
      </w:tr>
      <w:tr w:rsidR="001A25A0" w:rsidRPr="00EE1ED6" w14:paraId="60F2E23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9EDF8C" w14:textId="77777777" w:rsidR="001A25A0" w:rsidRPr="00F63CD2" w:rsidRDefault="001A25A0" w:rsidP="001A25A0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1A25A0" w:rsidRPr="00F86855" w14:paraId="3335347F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DC2D98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9CDF81B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B4267B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76267E38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BB0B3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510605E9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C51737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D186FF9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D8C78E0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F63CD2" w14:paraId="5EDC921F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1DA1FE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49D05E61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EDE8B0C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A8938C1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532573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721EC5A4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C19284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6665E49F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910FCD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18029D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292465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26758BB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008EDC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55AD9B37" w14:textId="77777777" w:rsidTr="003B7F59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7E3784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324675F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9E65A1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E93D0C" w14:paraId="2D362756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882FF" w14:textId="77777777" w:rsidR="001A25A0" w:rsidRPr="00F63CD2" w:rsidRDefault="001A25A0" w:rsidP="001A25A0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A25A0" w:rsidRPr="00F86855" w14:paraId="6E030D3F" w14:textId="77777777" w:rsidTr="00733B1B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8FD8A7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6772854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52F80E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F86855" w14:paraId="17A2ECA5" w14:textId="77777777" w:rsidTr="00733B1B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2013C4" w14:textId="77777777" w:rsidR="001A25A0" w:rsidRPr="005541CB" w:rsidRDefault="001A25A0" w:rsidP="001A25A0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1A25A0" w:rsidRPr="00F86855" w14:paraId="5A44C5B2" w14:textId="77777777" w:rsidTr="00733B1B">
        <w:tc>
          <w:tcPr>
            <w:tcW w:w="48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05D3062" w14:textId="77777777" w:rsidR="001A25A0" w:rsidRPr="00155EC7" w:rsidRDefault="001A25A0" w:rsidP="001A25A0">
            <w:pPr>
              <w:outlineLvl w:val="2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2161383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F788B7" w14:textId="77777777" w:rsidR="001A25A0" w:rsidRPr="00155EC7" w:rsidRDefault="001A25A0" w:rsidP="001A25A0">
            <w:pPr>
              <w:jc w:val="both"/>
              <w:outlineLvl w:val="2"/>
              <w:rPr>
                <w:sz w:val="20"/>
              </w:rPr>
            </w:pPr>
          </w:p>
        </w:tc>
      </w:tr>
      <w:tr w:rsidR="001A25A0" w:rsidRPr="005541CB" w14:paraId="79730324" w14:textId="77777777" w:rsidTr="00733B1B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61291D" w14:textId="77777777" w:rsidR="001A25A0" w:rsidRPr="005541CB" w:rsidRDefault="001A25A0" w:rsidP="001A25A0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1A25A0" w:rsidRPr="00F86855" w14:paraId="2BD018C5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7277" w14:textId="77777777" w:rsidR="001A25A0" w:rsidRPr="005541CB" w:rsidRDefault="001A25A0" w:rsidP="001A25A0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1A25A0" w:rsidRPr="00F86855" w14:paraId="340EDE72" w14:textId="77777777" w:rsidTr="0048325E">
        <w:trPr>
          <w:trHeight w:val="284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95319BA" w14:textId="1A3E3FFB" w:rsidR="001A25A0" w:rsidRPr="000F7789" w:rsidRDefault="001A25A0" w:rsidP="001A25A0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  <w:r w:rsidR="0071152F">
              <w:rPr>
                <w:rFonts w:asciiTheme="minorHAnsi" w:hAnsiTheme="minorHAnsi"/>
                <w:color w:val="FFFFFF" w:themeColor="background1"/>
                <w:sz w:val="20"/>
              </w:rPr>
              <w:t>*</w:t>
            </w:r>
          </w:p>
        </w:tc>
      </w:tr>
      <w:tr w:rsidR="001A25A0" w:rsidRPr="000C7C5B" w14:paraId="600BA6EA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88824" w14:textId="77777777" w:rsidR="001A25A0" w:rsidRPr="000C7C5B" w:rsidRDefault="001A25A0" w:rsidP="001A25A0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1A25A0" w:rsidRPr="00F86855" w14:paraId="68801630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0F570B" w14:textId="6ECEC358" w:rsidR="001A25A0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209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52374F">
              <w:rPr>
                <w:rFonts w:ascii="Verdana" w:hAnsi="Verdana" w:cs="Verdana"/>
                <w:b/>
                <w:sz w:val="20"/>
              </w:rPr>
              <w:t xml:space="preserve"> Анализ</w:t>
            </w:r>
            <w:r w:rsidR="00E02FD6">
              <w:rPr>
                <w:rFonts w:ascii="Verdana" w:hAnsi="Verdana" w:cs="Verdana"/>
                <w:b/>
                <w:sz w:val="20"/>
              </w:rPr>
              <w:t xml:space="preserve"> уязвимостей</w:t>
            </w:r>
            <w:r w:rsidR="001A25A0" w:rsidRPr="0052374F">
              <w:rPr>
                <w:b/>
                <w:sz w:val="20"/>
              </w:rPr>
              <w:t xml:space="preserve"> </w:t>
            </w:r>
            <w:r w:rsidR="001A25A0" w:rsidRPr="0052374F">
              <w:rPr>
                <w:rFonts w:ascii="Verdana" w:hAnsi="Verdana" w:cs="Verdana"/>
                <w:b/>
                <w:sz w:val="20"/>
              </w:rPr>
              <w:t>по</w:t>
            </w:r>
            <w:r w:rsidR="001A25A0" w:rsidRPr="0052374F">
              <w:rPr>
                <w:b/>
                <w:sz w:val="20"/>
              </w:rPr>
              <w:t xml:space="preserve"> </w:t>
            </w:r>
            <w:r w:rsidR="001A25A0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1A25A0" w:rsidRPr="0052374F">
              <w:rPr>
                <w:b/>
                <w:sz w:val="20"/>
              </w:rPr>
              <w:t>4</w:t>
            </w:r>
            <w:r w:rsidR="0071152F">
              <w:rPr>
                <w:b/>
                <w:sz w:val="20"/>
              </w:rPr>
              <w:t xml:space="preserve"> по собственному заданию по безопасности</w:t>
            </w:r>
            <w:r w:rsidR="001A25A0" w:rsidRPr="00F05292">
              <w:rPr>
                <w:sz w:val="20"/>
              </w:rPr>
              <w:t>;</w:t>
            </w:r>
          </w:p>
          <w:p w14:paraId="781F2AA9" w14:textId="5122D969" w:rsidR="0071152F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625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1152F" w:rsidRPr="0052374F">
              <w:rPr>
                <w:rFonts w:ascii="Verdana" w:hAnsi="Verdana" w:cs="Verdana"/>
                <w:b/>
                <w:sz w:val="20"/>
              </w:rPr>
              <w:t xml:space="preserve"> Анализ</w:t>
            </w:r>
            <w:r w:rsidR="0071152F">
              <w:rPr>
                <w:rFonts w:ascii="Verdana" w:hAnsi="Verdana" w:cs="Verdana"/>
                <w:b/>
                <w:sz w:val="20"/>
              </w:rPr>
              <w:t xml:space="preserve"> уязвимостей</w:t>
            </w:r>
            <w:r w:rsidR="0071152F" w:rsidRPr="0052374F">
              <w:rPr>
                <w:b/>
                <w:sz w:val="20"/>
              </w:rPr>
              <w:t xml:space="preserve"> </w:t>
            </w:r>
            <w:r w:rsidR="0071152F" w:rsidRPr="0052374F">
              <w:rPr>
                <w:rFonts w:ascii="Verdana" w:hAnsi="Verdana" w:cs="Verdana"/>
                <w:b/>
                <w:sz w:val="20"/>
              </w:rPr>
              <w:t>по</w:t>
            </w:r>
            <w:r w:rsidR="0071152F" w:rsidRPr="0052374F">
              <w:rPr>
                <w:b/>
                <w:sz w:val="20"/>
              </w:rPr>
              <w:t xml:space="preserve"> </w:t>
            </w:r>
            <w:r w:rsidR="0071152F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71152F" w:rsidRPr="0052374F">
              <w:rPr>
                <w:b/>
                <w:sz w:val="20"/>
              </w:rPr>
              <w:t>4</w:t>
            </w:r>
            <w:r w:rsidR="0071152F">
              <w:rPr>
                <w:b/>
                <w:sz w:val="20"/>
              </w:rPr>
              <w:t xml:space="preserve"> по профилю защиты, рекомендованному Банком России</w:t>
            </w:r>
            <w:r w:rsidR="0071152F" w:rsidRPr="00F05292">
              <w:rPr>
                <w:sz w:val="20"/>
              </w:rPr>
              <w:t>;</w:t>
            </w:r>
          </w:p>
          <w:p w14:paraId="652D4305" w14:textId="28AC45D4" w:rsidR="00E02FD6" w:rsidRDefault="00B653E1" w:rsidP="00E02FD6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707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FD6" w:rsidRPr="0052374F">
              <w:rPr>
                <w:rFonts w:ascii="Verdana" w:hAnsi="Verdana" w:cs="Verdana"/>
                <w:b/>
                <w:sz w:val="20"/>
              </w:rPr>
              <w:t xml:space="preserve"> </w:t>
            </w:r>
            <w:r w:rsidR="0071152F">
              <w:rPr>
                <w:rFonts w:ascii="Verdana" w:hAnsi="Verdana" w:cs="Verdana"/>
                <w:b/>
                <w:sz w:val="20"/>
              </w:rPr>
              <w:t>Полная о</w:t>
            </w:r>
            <w:r w:rsidR="00E02FD6">
              <w:rPr>
                <w:rFonts w:ascii="Verdana" w:hAnsi="Verdana" w:cs="Verdana"/>
                <w:b/>
                <w:sz w:val="20"/>
              </w:rPr>
              <w:t>ценка соответствия</w:t>
            </w:r>
            <w:r w:rsidR="00E02FD6" w:rsidRPr="0052374F">
              <w:rPr>
                <w:b/>
                <w:sz w:val="20"/>
              </w:rPr>
              <w:t xml:space="preserve"> </w:t>
            </w:r>
            <w:r w:rsidR="00E02FD6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E02FD6" w:rsidRPr="0052374F">
              <w:rPr>
                <w:b/>
                <w:sz w:val="20"/>
              </w:rPr>
              <w:t>4</w:t>
            </w:r>
            <w:r w:rsidR="0071152F">
              <w:rPr>
                <w:b/>
                <w:sz w:val="20"/>
              </w:rPr>
              <w:t xml:space="preserve"> по собственному заданию по безопасности</w:t>
            </w:r>
            <w:r w:rsidR="00E02FD6" w:rsidRPr="00F05292">
              <w:rPr>
                <w:sz w:val="20"/>
              </w:rPr>
              <w:t>;</w:t>
            </w:r>
          </w:p>
          <w:p w14:paraId="48B0AA26" w14:textId="6DE403AA" w:rsidR="00E02FD6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587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02FD6" w:rsidRPr="0052374F">
              <w:rPr>
                <w:rFonts w:ascii="Verdana" w:hAnsi="Verdana" w:cs="Verdana"/>
                <w:b/>
                <w:sz w:val="20"/>
              </w:rPr>
              <w:t xml:space="preserve"> </w:t>
            </w:r>
            <w:r w:rsidR="00DE7DCA">
              <w:rPr>
                <w:rFonts w:ascii="Verdana" w:hAnsi="Verdana" w:cs="Verdana"/>
                <w:b/>
                <w:sz w:val="20"/>
              </w:rPr>
              <w:t>Полная оценка соответствия</w:t>
            </w:r>
            <w:r w:rsidR="00DE7DCA" w:rsidRPr="0052374F">
              <w:rPr>
                <w:b/>
                <w:sz w:val="20"/>
              </w:rPr>
              <w:t xml:space="preserve"> </w:t>
            </w:r>
            <w:r w:rsidR="00DE7DCA" w:rsidRPr="0052374F">
              <w:rPr>
                <w:rFonts w:ascii="Verdana" w:hAnsi="Verdana" w:cs="Verdana"/>
                <w:b/>
                <w:sz w:val="20"/>
              </w:rPr>
              <w:t>ОУД</w:t>
            </w:r>
            <w:r w:rsidR="00DE7DCA" w:rsidRPr="0052374F">
              <w:rPr>
                <w:b/>
                <w:sz w:val="20"/>
              </w:rPr>
              <w:t>4</w:t>
            </w:r>
            <w:r w:rsidR="00DE7DCA">
              <w:rPr>
                <w:b/>
                <w:sz w:val="20"/>
              </w:rPr>
              <w:t xml:space="preserve"> по </w:t>
            </w:r>
            <w:r w:rsidR="00E02FD6">
              <w:rPr>
                <w:rFonts w:ascii="Verdana" w:hAnsi="Verdana" w:cs="Verdana"/>
                <w:b/>
                <w:sz w:val="20"/>
              </w:rPr>
              <w:t>профилю защиты</w:t>
            </w:r>
            <w:r w:rsidR="0071152F">
              <w:rPr>
                <w:b/>
                <w:sz w:val="20"/>
              </w:rPr>
              <w:t>, рекомендованному Банком России</w:t>
            </w:r>
            <w:r w:rsidR="00E02FD6" w:rsidRPr="00F05292">
              <w:rPr>
                <w:sz w:val="20"/>
              </w:rPr>
              <w:t>;</w:t>
            </w:r>
          </w:p>
          <w:p w14:paraId="61293B3A" w14:textId="77777777" w:rsidR="001A25A0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235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>
              <w:rPr>
                <w:rFonts w:ascii="Verdana" w:hAnsi="Verdana" w:cs="Verdana"/>
                <w:b/>
                <w:sz w:val="20"/>
              </w:rPr>
              <w:t xml:space="preserve"> Разработка документации на программный продукт</w:t>
            </w:r>
            <w:r w:rsidR="001A25A0" w:rsidRPr="00F05292">
              <w:rPr>
                <w:sz w:val="20"/>
              </w:rPr>
              <w:t>;</w:t>
            </w:r>
          </w:p>
          <w:p w14:paraId="798B1A62" w14:textId="452D03C6" w:rsidR="0071152F" w:rsidRPr="00EE1ED6" w:rsidRDefault="0071152F" w:rsidP="001A25A0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*Все виды работ проводятся в соответствии с ГОСТ 15408.3</w:t>
            </w:r>
          </w:p>
        </w:tc>
      </w:tr>
      <w:tr w:rsidR="001A25A0" w:rsidRPr="00F86855" w14:paraId="7574108F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218E" w14:textId="77777777" w:rsidR="001A25A0" w:rsidRPr="004E4A6B" w:rsidRDefault="001A25A0" w:rsidP="001A25A0">
            <w:pPr>
              <w:outlineLvl w:val="2"/>
              <w:rPr>
                <w:b/>
                <w:sz w:val="6"/>
                <w:szCs w:val="8"/>
              </w:rPr>
            </w:pPr>
          </w:p>
        </w:tc>
      </w:tr>
      <w:tr w:rsidR="001A25A0" w:rsidRPr="00F86855" w14:paraId="6E6ACE82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AC4533" w14:textId="77777777" w:rsidR="001A25A0" w:rsidRPr="00354232" w:rsidRDefault="001A25A0" w:rsidP="001A25A0">
            <w:pPr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6BE763C1" w14:textId="77777777" w:rsidR="001A25A0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681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1A25A0" w:rsidRPr="00F05292">
              <w:rPr>
                <w:sz w:val="20"/>
              </w:rPr>
              <w:t xml:space="preserve"> </w:t>
            </w:r>
            <w:r w:rsidR="001A25A0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1A25A0" w:rsidRPr="00F05292">
              <w:rPr>
                <w:sz w:val="20"/>
              </w:rPr>
              <w:t xml:space="preserve"> </w:t>
            </w:r>
            <w:r w:rsidR="001A25A0" w:rsidRPr="00F05292">
              <w:rPr>
                <w:rFonts w:ascii="Verdana" w:hAnsi="Verdana" w:cs="Verdana"/>
                <w:sz w:val="20"/>
              </w:rPr>
              <w:t>требованиям</w:t>
            </w:r>
            <w:r w:rsidR="001A25A0" w:rsidRPr="00F05292">
              <w:rPr>
                <w:sz w:val="20"/>
              </w:rPr>
              <w:t xml:space="preserve"> </w:t>
            </w:r>
            <w:r w:rsidR="001A25A0">
              <w:rPr>
                <w:sz w:val="20"/>
              </w:rPr>
              <w:t>683</w:t>
            </w:r>
            <w:r w:rsidR="001A25A0" w:rsidRPr="00F05292">
              <w:rPr>
                <w:sz w:val="20"/>
              </w:rPr>
              <w:t>-</w:t>
            </w:r>
            <w:r w:rsidR="001A25A0" w:rsidRPr="00F05292">
              <w:rPr>
                <w:rFonts w:ascii="Verdana" w:hAnsi="Verdana" w:cs="Verdana"/>
                <w:sz w:val="20"/>
              </w:rPr>
              <w:t>П</w:t>
            </w:r>
            <w:r w:rsidR="001A25A0" w:rsidRPr="00F05292">
              <w:rPr>
                <w:sz w:val="20"/>
              </w:rPr>
              <w:t>;</w:t>
            </w:r>
          </w:p>
          <w:p w14:paraId="26EAE617" w14:textId="260D5F7F" w:rsidR="001A25A0" w:rsidRDefault="00B653E1" w:rsidP="001A25A0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26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F05292">
              <w:rPr>
                <w:rFonts w:ascii="Verdana" w:hAnsi="Verdana" w:cs="Verdana"/>
                <w:sz w:val="20"/>
              </w:rPr>
              <w:t xml:space="preserve"> </w:t>
            </w:r>
            <w:r w:rsidR="001A25A0" w:rsidRPr="0054603C">
              <w:rPr>
                <w:rFonts w:ascii="Verdana" w:hAnsi="Verdana" w:cs="Verdana"/>
                <w:sz w:val="20"/>
              </w:rPr>
              <w:t>Оценка</w:t>
            </w:r>
            <w:r w:rsidR="001A25A0" w:rsidRPr="0054603C">
              <w:rPr>
                <w:sz w:val="20"/>
              </w:rPr>
              <w:t xml:space="preserve"> </w:t>
            </w:r>
            <w:r w:rsidR="001A25A0" w:rsidRPr="0054603C">
              <w:rPr>
                <w:rFonts w:ascii="Verdana" w:hAnsi="Verdana" w:cs="Verdana"/>
                <w:sz w:val="20"/>
              </w:rPr>
              <w:t>соответствия</w:t>
            </w:r>
            <w:r w:rsidR="001A25A0" w:rsidRPr="0054603C">
              <w:rPr>
                <w:sz w:val="20"/>
              </w:rPr>
              <w:t xml:space="preserve"> </w:t>
            </w:r>
            <w:r w:rsidR="001A25A0" w:rsidRPr="0054603C">
              <w:rPr>
                <w:rFonts w:ascii="Verdana" w:hAnsi="Verdana" w:cs="Verdana"/>
                <w:sz w:val="20"/>
              </w:rPr>
              <w:t>требованиям</w:t>
            </w:r>
            <w:r w:rsidR="001A25A0" w:rsidRPr="0054603C">
              <w:rPr>
                <w:sz w:val="20"/>
              </w:rPr>
              <w:t xml:space="preserve"> </w:t>
            </w:r>
            <w:r w:rsidR="0054603C" w:rsidRPr="0054603C">
              <w:rPr>
                <w:sz w:val="20"/>
              </w:rPr>
              <w:t>757</w:t>
            </w:r>
            <w:r w:rsidR="001A25A0" w:rsidRPr="0054603C">
              <w:rPr>
                <w:sz w:val="20"/>
              </w:rPr>
              <w:t>-</w:t>
            </w:r>
            <w:r w:rsidR="001A25A0" w:rsidRPr="0054603C">
              <w:rPr>
                <w:rFonts w:ascii="Verdana" w:hAnsi="Verdana" w:cs="Verdana"/>
                <w:sz w:val="20"/>
              </w:rPr>
              <w:t>П</w:t>
            </w:r>
            <w:r w:rsidR="001A25A0" w:rsidRPr="0054603C">
              <w:rPr>
                <w:sz w:val="20"/>
              </w:rPr>
              <w:t>;</w:t>
            </w:r>
          </w:p>
          <w:p w14:paraId="1C89D2DB" w14:textId="77777777" w:rsidR="001A25A0" w:rsidRDefault="00B653E1" w:rsidP="001A25A0">
            <w:pPr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5213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5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25A0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1A25A0" w:rsidRPr="00F05292">
              <w:rPr>
                <w:sz w:val="20"/>
              </w:rPr>
              <w:t xml:space="preserve"> </w:t>
            </w:r>
            <w:r w:rsidR="001A25A0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1A25A0" w:rsidRPr="00F05292">
              <w:rPr>
                <w:sz w:val="20"/>
              </w:rPr>
              <w:t xml:space="preserve"> </w:t>
            </w:r>
            <w:r w:rsidR="001A25A0" w:rsidRPr="00F05292">
              <w:rPr>
                <w:rFonts w:ascii="Verdana" w:hAnsi="Verdana" w:cs="Verdana"/>
                <w:sz w:val="20"/>
              </w:rPr>
              <w:t>требованиям</w:t>
            </w:r>
            <w:r w:rsidR="001A25A0" w:rsidRPr="00F05292">
              <w:rPr>
                <w:sz w:val="20"/>
              </w:rPr>
              <w:t xml:space="preserve"> </w:t>
            </w:r>
            <w:r w:rsidR="001A25A0">
              <w:rPr>
                <w:sz w:val="20"/>
              </w:rPr>
              <w:t>382</w:t>
            </w:r>
            <w:r w:rsidR="001A25A0" w:rsidRPr="00F05292">
              <w:rPr>
                <w:sz w:val="20"/>
              </w:rPr>
              <w:t>-</w:t>
            </w:r>
            <w:r w:rsidR="001A25A0" w:rsidRPr="00F05292">
              <w:rPr>
                <w:rFonts w:ascii="Verdana" w:hAnsi="Verdana" w:cs="Verdana"/>
                <w:sz w:val="20"/>
              </w:rPr>
              <w:t>П</w:t>
            </w:r>
            <w:r w:rsidR="001A25A0">
              <w:rPr>
                <w:sz w:val="20"/>
              </w:rPr>
              <w:t>.</w:t>
            </w:r>
          </w:p>
        </w:tc>
      </w:tr>
      <w:tr w:rsidR="001A25A0" w:rsidRPr="00F86855" w14:paraId="0354DAC9" w14:textId="77777777" w:rsidTr="003B7F59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813EDA" w14:textId="77777777" w:rsidR="001A25A0" w:rsidRDefault="001A25A0" w:rsidP="001A25A0">
            <w:pPr>
              <w:outlineLvl w:val="2"/>
              <w:rPr>
                <w:sz w:val="20"/>
              </w:rPr>
            </w:pPr>
          </w:p>
        </w:tc>
      </w:tr>
      <w:tr w:rsidR="001A25A0" w:rsidRPr="00F86855" w14:paraId="3C547A5B" w14:textId="77777777" w:rsidTr="0048325E"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59FD3A" w14:textId="77777777" w:rsidR="001A25A0" w:rsidRPr="00EE1ED6" w:rsidRDefault="001A25A0" w:rsidP="001A25A0">
            <w:pPr>
              <w:outlineLvl w:val="2"/>
              <w:rPr>
                <w:sz w:val="20"/>
              </w:rPr>
            </w:pPr>
          </w:p>
        </w:tc>
      </w:tr>
    </w:tbl>
    <w:p w14:paraId="0FE6CF33" w14:textId="77777777" w:rsidR="00E41B9A" w:rsidRDefault="00E41B9A" w:rsidP="00E41B9A"/>
    <w:p w14:paraId="24A79EB6" w14:textId="77777777" w:rsidR="00E41B9A" w:rsidRDefault="00E41B9A" w:rsidP="00E41B9A">
      <w:pPr>
        <w:jc w:val="center"/>
      </w:pPr>
    </w:p>
    <w:p w14:paraId="4D807506" w14:textId="77777777" w:rsidR="001F1A37" w:rsidRPr="002511EB" w:rsidRDefault="001F1A37" w:rsidP="00E36D73">
      <w:pPr>
        <w:ind w:left="-420"/>
        <w:jc w:val="center"/>
      </w:pPr>
      <w:r>
        <w:t xml:space="preserve">Благодарим </w:t>
      </w:r>
      <w:r w:rsidRPr="00631A09">
        <w:t>за уд</w:t>
      </w:r>
      <w:bookmarkStart w:id="0" w:name="_GoBack"/>
      <w:bookmarkEnd w:id="0"/>
      <w:r w:rsidRPr="00631A09">
        <w:t>еленное время</w:t>
      </w:r>
      <w:r>
        <w:t>!</w:t>
      </w:r>
    </w:p>
    <w:p w14:paraId="541636E7" w14:textId="77777777" w:rsidR="00D93315" w:rsidRPr="008465AD" w:rsidRDefault="00D93315" w:rsidP="001F1A37">
      <w:pPr>
        <w:jc w:val="center"/>
        <w:rPr>
          <w:b/>
          <w:bCs/>
        </w:rPr>
      </w:pPr>
    </w:p>
    <w:sectPr w:rsidR="00D93315" w:rsidRPr="008465AD" w:rsidSect="008465A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8485" w14:textId="77777777" w:rsidR="00B653E1" w:rsidRDefault="00B653E1" w:rsidP="00806F2B">
      <w:pPr>
        <w:spacing w:after="0" w:line="240" w:lineRule="auto"/>
      </w:pPr>
      <w:r>
        <w:separator/>
      </w:r>
    </w:p>
  </w:endnote>
  <w:endnote w:type="continuationSeparator" w:id="0">
    <w:p w14:paraId="7266DF0C" w14:textId="77777777" w:rsidR="00B653E1" w:rsidRDefault="00B653E1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0FC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CAF014" wp14:editId="0F68E46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611EE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0EA1DA" wp14:editId="3A63F3A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0EBA0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AF672B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C015" w14:textId="77777777" w:rsidR="00B653E1" w:rsidRDefault="00B653E1" w:rsidP="00806F2B">
      <w:pPr>
        <w:spacing w:after="0" w:line="240" w:lineRule="auto"/>
      </w:pPr>
      <w:r>
        <w:separator/>
      </w:r>
    </w:p>
  </w:footnote>
  <w:footnote w:type="continuationSeparator" w:id="0">
    <w:p w14:paraId="527DA76A" w14:textId="77777777" w:rsidR="00B653E1" w:rsidRDefault="00B653E1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66FC" w14:textId="22C2B1CC" w:rsidR="007D417E" w:rsidRDefault="0048325E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09812123" wp14:editId="76C282A3">
          <wp:simplePos x="0" y="0"/>
          <wp:positionH relativeFrom="margin">
            <wp:posOffset>-542925</wp:posOffset>
          </wp:positionH>
          <wp:positionV relativeFrom="margin">
            <wp:posOffset>-908685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25E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7E477C2" wp14:editId="3B636D0C">
              <wp:simplePos x="0" y="0"/>
              <wp:positionH relativeFrom="page">
                <wp:posOffset>-5715</wp:posOffset>
              </wp:positionH>
              <wp:positionV relativeFrom="paragraph">
                <wp:posOffset>-168910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3CE99" id="Прямоугольник 3" o:spid="_x0000_s1026" style="position:absolute;margin-left:-.45pt;margin-top:-13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224BA4B8" w14:textId="2DCF89F0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FAF225" w14:textId="56BF70E5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197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64</w:t>
    </w:r>
    <w:r w:rsidR="0048325E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48325E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18286457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609E0A7C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092"/>
    <w:multiLevelType w:val="hybridMultilevel"/>
    <w:tmpl w:val="CAC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B"/>
    <w:rsid w:val="000A1547"/>
    <w:rsid w:val="000A1EED"/>
    <w:rsid w:val="001A25A0"/>
    <w:rsid w:val="001B5E58"/>
    <w:rsid w:val="001D1FDC"/>
    <w:rsid w:val="001F1A37"/>
    <w:rsid w:val="0022111A"/>
    <w:rsid w:val="002B5665"/>
    <w:rsid w:val="00313A10"/>
    <w:rsid w:val="00354232"/>
    <w:rsid w:val="00365C42"/>
    <w:rsid w:val="00366C63"/>
    <w:rsid w:val="003B7F59"/>
    <w:rsid w:val="003F4D60"/>
    <w:rsid w:val="003F7A32"/>
    <w:rsid w:val="0041301D"/>
    <w:rsid w:val="0048325E"/>
    <w:rsid w:val="00495E2C"/>
    <w:rsid w:val="004C0404"/>
    <w:rsid w:val="004C5127"/>
    <w:rsid w:val="004C6010"/>
    <w:rsid w:val="004E4A6B"/>
    <w:rsid w:val="0052374F"/>
    <w:rsid w:val="0054603C"/>
    <w:rsid w:val="00547CE1"/>
    <w:rsid w:val="00551C95"/>
    <w:rsid w:val="005541CB"/>
    <w:rsid w:val="005F71EA"/>
    <w:rsid w:val="00631A09"/>
    <w:rsid w:val="006A44B8"/>
    <w:rsid w:val="0071152F"/>
    <w:rsid w:val="0072249E"/>
    <w:rsid w:val="00725AC3"/>
    <w:rsid w:val="00733B1B"/>
    <w:rsid w:val="00734B5A"/>
    <w:rsid w:val="007713E0"/>
    <w:rsid w:val="00793525"/>
    <w:rsid w:val="007D417E"/>
    <w:rsid w:val="007E05A3"/>
    <w:rsid w:val="00806F2B"/>
    <w:rsid w:val="008465AD"/>
    <w:rsid w:val="0085027A"/>
    <w:rsid w:val="00860789"/>
    <w:rsid w:val="008C65AE"/>
    <w:rsid w:val="008E08C0"/>
    <w:rsid w:val="009578A8"/>
    <w:rsid w:val="009923D6"/>
    <w:rsid w:val="009A3CF7"/>
    <w:rsid w:val="009B1BDF"/>
    <w:rsid w:val="009D484A"/>
    <w:rsid w:val="00A10A3A"/>
    <w:rsid w:val="00A10F0E"/>
    <w:rsid w:val="00A5496E"/>
    <w:rsid w:val="00A97FD5"/>
    <w:rsid w:val="00AB3A87"/>
    <w:rsid w:val="00B42CC1"/>
    <w:rsid w:val="00B653E1"/>
    <w:rsid w:val="00C35171"/>
    <w:rsid w:val="00C6654B"/>
    <w:rsid w:val="00C70EBB"/>
    <w:rsid w:val="00C75C1A"/>
    <w:rsid w:val="00D174DE"/>
    <w:rsid w:val="00D22E6E"/>
    <w:rsid w:val="00D87147"/>
    <w:rsid w:val="00D93315"/>
    <w:rsid w:val="00DC47D1"/>
    <w:rsid w:val="00DE7DCA"/>
    <w:rsid w:val="00E02FD6"/>
    <w:rsid w:val="00E36D73"/>
    <w:rsid w:val="00E41B9A"/>
    <w:rsid w:val="00E7332D"/>
    <w:rsid w:val="00E8519B"/>
    <w:rsid w:val="00E97E69"/>
    <w:rsid w:val="00F10B7D"/>
    <w:rsid w:val="00F63086"/>
    <w:rsid w:val="00F82288"/>
    <w:rsid w:val="00FE6578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5FF0"/>
  <w15:docId w15:val="{362DAF73-9485-429F-94C7-EC64F6B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F1A3A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RTM Цвета">
      <a:dk1>
        <a:sysClr val="windowText" lastClr="000000"/>
      </a:dk1>
      <a:lt1>
        <a:sysClr val="window" lastClr="FFFFFF"/>
      </a:lt1>
      <a:dk2>
        <a:srgbClr val="0F1A3A"/>
      </a:dk2>
      <a:lt2>
        <a:srgbClr val="F5F5F5"/>
      </a:lt2>
      <a:accent1>
        <a:srgbClr val="2A7EC7"/>
      </a:accent1>
      <a:accent2>
        <a:srgbClr val="0F1A3A"/>
      </a:accent2>
      <a:accent3>
        <a:srgbClr val="F5F5F5"/>
      </a:accent3>
      <a:accent4>
        <a:srgbClr val="4F5666"/>
      </a:accent4>
      <a:accent5>
        <a:srgbClr val="4BACC6"/>
      </a:accent5>
      <a:accent6>
        <a:srgbClr val="F79646"/>
      </a:accent6>
      <a:hlink>
        <a:srgbClr val="0F1A3A"/>
      </a:hlink>
      <a:folHlink>
        <a:srgbClr val="0F1A3A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Expert_New</cp:lastModifiedBy>
  <cp:revision>13</cp:revision>
  <cp:lastPrinted>2019-11-06T08:18:00Z</cp:lastPrinted>
  <dcterms:created xsi:type="dcterms:W3CDTF">2019-11-06T07:07:00Z</dcterms:created>
  <dcterms:modified xsi:type="dcterms:W3CDTF">2021-11-17T13:48:00Z</dcterms:modified>
</cp:coreProperties>
</file>